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E0763" w14:textId="77777777" w:rsidR="004A73B1" w:rsidRPr="003744F2" w:rsidRDefault="004A73B1" w:rsidP="00696D56">
      <w:pPr>
        <w:jc w:val="center"/>
        <w:rPr>
          <w:bCs/>
          <w:sz w:val="20"/>
          <w:szCs w:val="20"/>
        </w:rPr>
      </w:pPr>
      <w:bookmarkStart w:id="0" w:name="_GoBack"/>
      <w:bookmarkEnd w:id="0"/>
      <w:r w:rsidRPr="003744F2">
        <w:rPr>
          <w:bCs/>
          <w:sz w:val="20"/>
          <w:szCs w:val="20"/>
        </w:rPr>
        <w:t>Curriculum Vitae</w:t>
      </w:r>
    </w:p>
    <w:p w14:paraId="448E3C4D" w14:textId="77777777" w:rsidR="004A73B1" w:rsidRPr="003744F2" w:rsidRDefault="008A7AAE" w:rsidP="004A73B1">
      <w:pPr>
        <w:jc w:val="center"/>
        <w:rPr>
          <w:b/>
          <w:bCs/>
          <w:sz w:val="20"/>
          <w:szCs w:val="20"/>
        </w:rPr>
      </w:pPr>
      <w:r w:rsidRPr="003744F2">
        <w:rPr>
          <w:b/>
          <w:bCs/>
          <w:sz w:val="20"/>
          <w:szCs w:val="20"/>
        </w:rPr>
        <w:t>JAY PAUL GATES</w:t>
      </w:r>
    </w:p>
    <w:p w14:paraId="1FAC3FEC" w14:textId="77777777" w:rsidR="002C12E0" w:rsidRPr="003744F2" w:rsidRDefault="002C12E0" w:rsidP="004A73B1">
      <w:pPr>
        <w:rPr>
          <w:bCs/>
          <w:sz w:val="20"/>
          <w:szCs w:val="20"/>
        </w:rPr>
      </w:pPr>
    </w:p>
    <w:p w14:paraId="2E1D146E" w14:textId="77777777" w:rsidR="004A73B1" w:rsidRPr="003744F2" w:rsidRDefault="00AF515A" w:rsidP="004A73B1">
      <w:pPr>
        <w:rPr>
          <w:bCs/>
          <w:sz w:val="20"/>
          <w:szCs w:val="20"/>
        </w:rPr>
      </w:pPr>
      <w:r w:rsidRPr="003744F2">
        <w:rPr>
          <w:bCs/>
          <w:sz w:val="20"/>
          <w:szCs w:val="20"/>
        </w:rPr>
        <w:t>Department of English</w:t>
      </w:r>
      <w:r w:rsidR="004A73B1" w:rsidRPr="003744F2">
        <w:rPr>
          <w:bCs/>
          <w:sz w:val="20"/>
          <w:szCs w:val="20"/>
        </w:rPr>
        <w:tab/>
      </w:r>
      <w:r w:rsidR="004A73B1" w:rsidRPr="003744F2">
        <w:rPr>
          <w:bCs/>
          <w:sz w:val="20"/>
          <w:szCs w:val="20"/>
        </w:rPr>
        <w:tab/>
      </w:r>
      <w:r w:rsidR="004A73B1" w:rsidRPr="003744F2">
        <w:rPr>
          <w:bCs/>
          <w:sz w:val="20"/>
          <w:szCs w:val="20"/>
        </w:rPr>
        <w:tab/>
      </w:r>
      <w:r w:rsidR="004A73B1" w:rsidRPr="003744F2">
        <w:rPr>
          <w:bCs/>
          <w:sz w:val="20"/>
          <w:szCs w:val="20"/>
        </w:rPr>
        <w:tab/>
      </w:r>
      <w:r w:rsidR="004A73B1" w:rsidRPr="003744F2">
        <w:rPr>
          <w:bCs/>
          <w:sz w:val="20"/>
          <w:szCs w:val="20"/>
        </w:rPr>
        <w:tab/>
      </w:r>
      <w:r w:rsidR="00023C14" w:rsidRPr="003744F2">
        <w:rPr>
          <w:bCs/>
          <w:sz w:val="20"/>
          <w:szCs w:val="20"/>
        </w:rPr>
        <w:tab/>
      </w:r>
      <w:r w:rsidR="00023C14" w:rsidRPr="003744F2">
        <w:rPr>
          <w:bCs/>
          <w:sz w:val="20"/>
          <w:szCs w:val="20"/>
        </w:rPr>
        <w:tab/>
      </w:r>
      <w:r w:rsidR="00576CA4" w:rsidRPr="003744F2">
        <w:rPr>
          <w:bCs/>
          <w:sz w:val="20"/>
          <w:szCs w:val="20"/>
        </w:rPr>
        <w:tab/>
      </w:r>
      <w:r w:rsidR="004A73B1" w:rsidRPr="003744F2">
        <w:rPr>
          <w:bCs/>
          <w:sz w:val="20"/>
          <w:szCs w:val="20"/>
        </w:rPr>
        <w:t>jgates@jjay.cuny.edu</w:t>
      </w:r>
    </w:p>
    <w:p w14:paraId="2CA595AE" w14:textId="77777777" w:rsidR="004A73B1" w:rsidRPr="003744F2" w:rsidRDefault="00AF515A" w:rsidP="004A73B1">
      <w:pPr>
        <w:rPr>
          <w:bCs/>
          <w:sz w:val="20"/>
          <w:szCs w:val="20"/>
        </w:rPr>
      </w:pPr>
      <w:r w:rsidRPr="003744F2">
        <w:rPr>
          <w:bCs/>
          <w:sz w:val="20"/>
          <w:szCs w:val="20"/>
        </w:rPr>
        <w:t>John Jay College of Criminal Justice, CUNY</w:t>
      </w:r>
      <w:r w:rsidRPr="003744F2">
        <w:rPr>
          <w:bCs/>
          <w:sz w:val="20"/>
          <w:szCs w:val="20"/>
        </w:rPr>
        <w:tab/>
      </w:r>
      <w:r w:rsidRPr="003744F2">
        <w:rPr>
          <w:bCs/>
          <w:sz w:val="20"/>
          <w:szCs w:val="20"/>
        </w:rPr>
        <w:tab/>
      </w:r>
      <w:r w:rsidRPr="003744F2">
        <w:rPr>
          <w:bCs/>
          <w:sz w:val="20"/>
          <w:szCs w:val="20"/>
        </w:rPr>
        <w:tab/>
      </w:r>
      <w:r w:rsidR="004A73B1" w:rsidRPr="003744F2">
        <w:rPr>
          <w:bCs/>
          <w:sz w:val="20"/>
          <w:szCs w:val="20"/>
        </w:rPr>
        <w:tab/>
      </w:r>
      <w:r w:rsidR="00576CA4" w:rsidRPr="003744F2">
        <w:rPr>
          <w:bCs/>
          <w:sz w:val="20"/>
          <w:szCs w:val="20"/>
        </w:rPr>
        <w:tab/>
      </w:r>
      <w:r w:rsidR="004A73B1" w:rsidRPr="003744F2">
        <w:rPr>
          <w:bCs/>
          <w:sz w:val="20"/>
          <w:szCs w:val="20"/>
        </w:rPr>
        <w:t xml:space="preserve">Mobile: </w:t>
      </w:r>
      <w:r w:rsidR="00CE09D8" w:rsidRPr="00CE09D8">
        <w:rPr>
          <w:bCs/>
          <w:sz w:val="20"/>
          <w:szCs w:val="20"/>
          <w:highlight w:val="yellow"/>
        </w:rPr>
        <w:t>000.000.0000</w:t>
      </w:r>
    </w:p>
    <w:p w14:paraId="676C0641" w14:textId="77777777" w:rsidR="004A73B1" w:rsidRPr="003744F2" w:rsidRDefault="00AF515A" w:rsidP="004A73B1">
      <w:pPr>
        <w:rPr>
          <w:bCs/>
          <w:sz w:val="20"/>
          <w:szCs w:val="20"/>
        </w:rPr>
      </w:pPr>
      <w:r w:rsidRPr="003744F2">
        <w:rPr>
          <w:bCs/>
          <w:sz w:val="20"/>
          <w:szCs w:val="20"/>
        </w:rPr>
        <w:t>524 West 59</w:t>
      </w:r>
      <w:r w:rsidRPr="003744F2">
        <w:rPr>
          <w:bCs/>
          <w:sz w:val="20"/>
          <w:szCs w:val="20"/>
          <w:vertAlign w:val="superscript"/>
        </w:rPr>
        <w:t>th</w:t>
      </w:r>
      <w:r w:rsidRPr="003744F2">
        <w:rPr>
          <w:bCs/>
          <w:sz w:val="20"/>
          <w:szCs w:val="20"/>
        </w:rPr>
        <w:t xml:space="preserve"> Street, </w:t>
      </w:r>
      <w:r w:rsidR="0073466E" w:rsidRPr="003744F2">
        <w:rPr>
          <w:bCs/>
          <w:sz w:val="20"/>
          <w:szCs w:val="20"/>
        </w:rPr>
        <w:t>7</w:t>
      </w:r>
      <w:r w:rsidR="0073466E" w:rsidRPr="003744F2">
        <w:rPr>
          <w:bCs/>
          <w:sz w:val="20"/>
          <w:szCs w:val="20"/>
          <w:vertAlign w:val="superscript"/>
        </w:rPr>
        <w:t>th</w:t>
      </w:r>
      <w:r w:rsidR="0073466E" w:rsidRPr="003744F2">
        <w:rPr>
          <w:bCs/>
          <w:sz w:val="20"/>
          <w:szCs w:val="20"/>
        </w:rPr>
        <w:t xml:space="preserve"> floor</w:t>
      </w:r>
      <w:r w:rsidRPr="003744F2">
        <w:rPr>
          <w:bCs/>
          <w:sz w:val="20"/>
          <w:szCs w:val="20"/>
        </w:rPr>
        <w:tab/>
      </w:r>
      <w:r w:rsidRPr="003744F2">
        <w:rPr>
          <w:bCs/>
          <w:sz w:val="20"/>
          <w:szCs w:val="20"/>
        </w:rPr>
        <w:tab/>
      </w:r>
      <w:r w:rsidR="004A73B1" w:rsidRPr="003744F2">
        <w:rPr>
          <w:bCs/>
          <w:sz w:val="20"/>
          <w:szCs w:val="20"/>
        </w:rPr>
        <w:tab/>
      </w:r>
      <w:r w:rsidR="004A73B1" w:rsidRPr="003744F2">
        <w:rPr>
          <w:bCs/>
          <w:sz w:val="20"/>
          <w:szCs w:val="20"/>
        </w:rPr>
        <w:tab/>
      </w:r>
      <w:r w:rsidR="004A73B1" w:rsidRPr="003744F2">
        <w:rPr>
          <w:bCs/>
          <w:sz w:val="20"/>
          <w:szCs w:val="20"/>
        </w:rPr>
        <w:tab/>
      </w:r>
      <w:r w:rsidR="004A73B1" w:rsidRPr="003744F2">
        <w:rPr>
          <w:bCs/>
          <w:sz w:val="20"/>
          <w:szCs w:val="20"/>
        </w:rPr>
        <w:tab/>
      </w:r>
      <w:r w:rsidR="0073466E" w:rsidRPr="003744F2">
        <w:rPr>
          <w:bCs/>
          <w:sz w:val="20"/>
          <w:szCs w:val="20"/>
        </w:rPr>
        <w:tab/>
      </w:r>
      <w:r w:rsidR="004A73B1" w:rsidRPr="003744F2">
        <w:rPr>
          <w:sz w:val="20"/>
          <w:szCs w:val="20"/>
        </w:rPr>
        <w:t>Office: 646.557.4406</w:t>
      </w:r>
    </w:p>
    <w:p w14:paraId="3638E7D8" w14:textId="77777777" w:rsidR="00AF515A" w:rsidRPr="003744F2" w:rsidRDefault="00AF515A" w:rsidP="00AF515A">
      <w:pPr>
        <w:rPr>
          <w:sz w:val="20"/>
          <w:szCs w:val="20"/>
        </w:rPr>
      </w:pPr>
      <w:r w:rsidRPr="003744F2">
        <w:rPr>
          <w:sz w:val="20"/>
          <w:szCs w:val="20"/>
        </w:rPr>
        <w:t>New York, NY 10019</w:t>
      </w:r>
      <w:r w:rsidRPr="003744F2">
        <w:rPr>
          <w:bCs/>
          <w:sz w:val="20"/>
          <w:szCs w:val="20"/>
        </w:rPr>
        <w:t xml:space="preserve"> </w:t>
      </w:r>
      <w:r w:rsidRPr="003744F2">
        <w:rPr>
          <w:bCs/>
          <w:sz w:val="20"/>
          <w:szCs w:val="20"/>
        </w:rPr>
        <w:tab/>
      </w:r>
      <w:r w:rsidRPr="003744F2">
        <w:rPr>
          <w:bCs/>
          <w:sz w:val="20"/>
          <w:szCs w:val="20"/>
        </w:rPr>
        <w:tab/>
      </w:r>
      <w:r w:rsidRPr="003744F2">
        <w:rPr>
          <w:bCs/>
          <w:sz w:val="20"/>
          <w:szCs w:val="20"/>
        </w:rPr>
        <w:tab/>
      </w:r>
      <w:r w:rsidRPr="003744F2">
        <w:rPr>
          <w:bCs/>
          <w:sz w:val="20"/>
          <w:szCs w:val="20"/>
        </w:rPr>
        <w:tab/>
      </w:r>
      <w:r w:rsidRPr="003744F2">
        <w:rPr>
          <w:bCs/>
          <w:sz w:val="20"/>
          <w:szCs w:val="20"/>
        </w:rPr>
        <w:tab/>
      </w:r>
      <w:r w:rsidRPr="003744F2">
        <w:rPr>
          <w:bCs/>
          <w:sz w:val="20"/>
          <w:szCs w:val="20"/>
        </w:rPr>
        <w:tab/>
      </w:r>
      <w:r w:rsidRPr="003744F2">
        <w:rPr>
          <w:bCs/>
          <w:sz w:val="20"/>
          <w:szCs w:val="20"/>
        </w:rPr>
        <w:tab/>
      </w:r>
      <w:r w:rsidR="00576CA4" w:rsidRPr="003744F2">
        <w:rPr>
          <w:bCs/>
          <w:sz w:val="20"/>
          <w:szCs w:val="20"/>
        </w:rPr>
        <w:tab/>
      </w:r>
      <w:r w:rsidRPr="003744F2">
        <w:rPr>
          <w:bCs/>
          <w:sz w:val="20"/>
          <w:szCs w:val="20"/>
        </w:rPr>
        <w:t>Fax: 646.557.4865</w:t>
      </w:r>
    </w:p>
    <w:p w14:paraId="40232974" w14:textId="77777777" w:rsidR="00CA13F7" w:rsidRPr="003744F2" w:rsidRDefault="00CA13F7" w:rsidP="00CA13F7">
      <w:pPr>
        <w:rPr>
          <w:sz w:val="20"/>
          <w:szCs w:val="20"/>
        </w:rPr>
      </w:pPr>
      <w:r w:rsidRPr="003744F2">
        <w:rPr>
          <w:sz w:val="20"/>
          <w:szCs w:val="20"/>
        </w:rPr>
        <w:t>_____________________________________________________________________________________________</w:t>
      </w:r>
    </w:p>
    <w:p w14:paraId="1FFA14C5" w14:textId="77777777" w:rsidR="00CA13F7" w:rsidRPr="003744F2" w:rsidRDefault="00CA13F7" w:rsidP="00CA13F7">
      <w:pPr>
        <w:rPr>
          <w:b/>
          <w:bCs/>
          <w:sz w:val="20"/>
          <w:szCs w:val="20"/>
        </w:rPr>
      </w:pPr>
      <w:r w:rsidRPr="003744F2">
        <w:rPr>
          <w:b/>
          <w:bCs/>
          <w:sz w:val="20"/>
          <w:szCs w:val="20"/>
        </w:rPr>
        <w:t>EDUCATION</w:t>
      </w:r>
    </w:p>
    <w:p w14:paraId="57FB83EF" w14:textId="77777777" w:rsidR="00CA13F7" w:rsidRPr="003744F2" w:rsidRDefault="00CA13F7" w:rsidP="00CA13F7">
      <w:pPr>
        <w:rPr>
          <w:sz w:val="20"/>
          <w:szCs w:val="20"/>
        </w:rPr>
      </w:pPr>
      <w:r w:rsidRPr="003744F2">
        <w:rPr>
          <w:b/>
          <w:sz w:val="20"/>
          <w:szCs w:val="20"/>
        </w:rPr>
        <w:t>Ph.D.</w:t>
      </w:r>
      <w:r w:rsidRPr="003744F2">
        <w:rPr>
          <w:sz w:val="20"/>
          <w:szCs w:val="20"/>
        </w:rPr>
        <w:t xml:space="preserve"> </w:t>
      </w:r>
      <w:r w:rsidRPr="003744F2">
        <w:rPr>
          <w:sz w:val="20"/>
          <w:szCs w:val="20"/>
        </w:rPr>
        <w:tab/>
        <w:t>University of Wisconsin-Madison, 2007</w:t>
      </w:r>
    </w:p>
    <w:p w14:paraId="670154C5" w14:textId="77777777" w:rsidR="00CA13F7" w:rsidRPr="003744F2" w:rsidRDefault="00CA13F7" w:rsidP="00CA13F7">
      <w:pPr>
        <w:ind w:firstLine="720"/>
        <w:rPr>
          <w:sz w:val="20"/>
          <w:szCs w:val="20"/>
        </w:rPr>
      </w:pPr>
      <w:r w:rsidRPr="003744F2">
        <w:rPr>
          <w:sz w:val="20"/>
          <w:szCs w:val="20"/>
        </w:rPr>
        <w:t>English Literature</w:t>
      </w:r>
    </w:p>
    <w:p w14:paraId="391DE774" w14:textId="77777777" w:rsidR="00CA13F7" w:rsidRPr="003744F2" w:rsidRDefault="00CA13F7" w:rsidP="00CA13F7">
      <w:pPr>
        <w:ind w:firstLine="720"/>
        <w:rPr>
          <w:sz w:val="20"/>
          <w:szCs w:val="20"/>
        </w:rPr>
      </w:pPr>
      <w:r w:rsidRPr="003744F2">
        <w:rPr>
          <w:sz w:val="20"/>
          <w:szCs w:val="20"/>
        </w:rPr>
        <w:t>Minor in Scandinavian Studies</w:t>
      </w:r>
    </w:p>
    <w:p w14:paraId="4B451778" w14:textId="77777777" w:rsidR="003744F2" w:rsidRDefault="003744F2" w:rsidP="003744F2">
      <w:pPr>
        <w:rPr>
          <w:sz w:val="20"/>
          <w:szCs w:val="20"/>
        </w:rPr>
      </w:pPr>
      <w:r>
        <w:rPr>
          <w:sz w:val="20"/>
          <w:szCs w:val="20"/>
        </w:rPr>
        <w:tab/>
      </w:r>
    </w:p>
    <w:p w14:paraId="34A237A0" w14:textId="77777777" w:rsidR="003744F2" w:rsidRPr="003744F2" w:rsidRDefault="003744F2" w:rsidP="003744F2">
      <w:pPr>
        <w:ind w:left="720"/>
        <w:rPr>
          <w:b/>
          <w:sz w:val="20"/>
          <w:szCs w:val="20"/>
        </w:rPr>
      </w:pPr>
      <w:r>
        <w:rPr>
          <w:b/>
          <w:sz w:val="20"/>
          <w:szCs w:val="20"/>
        </w:rPr>
        <w:t xml:space="preserve">Dissertation: </w:t>
      </w:r>
      <w:r w:rsidRPr="003744F2">
        <w:rPr>
          <w:sz w:val="20"/>
          <w:szCs w:val="20"/>
        </w:rPr>
        <w:t>“The Rhetorical Construction of the Anglo-Saxon Kingship in Late Anglo-Saxon Legal Documents and The Rise of Cnut’s Anglo-Scandinavian Empire”</w:t>
      </w:r>
    </w:p>
    <w:p w14:paraId="4E3CD795" w14:textId="77777777" w:rsidR="003744F2" w:rsidRDefault="003744F2" w:rsidP="003744F2">
      <w:pPr>
        <w:ind w:left="720" w:firstLine="720"/>
        <w:rPr>
          <w:sz w:val="20"/>
          <w:szCs w:val="20"/>
        </w:rPr>
      </w:pPr>
    </w:p>
    <w:p w14:paraId="0F273C88" w14:textId="77777777" w:rsidR="003744F2" w:rsidRDefault="003744F2" w:rsidP="003744F2">
      <w:pPr>
        <w:ind w:left="720" w:firstLine="720"/>
        <w:rPr>
          <w:sz w:val="20"/>
          <w:szCs w:val="20"/>
        </w:rPr>
      </w:pPr>
      <w:r w:rsidRPr="003744F2">
        <w:rPr>
          <w:sz w:val="20"/>
          <w:szCs w:val="20"/>
        </w:rPr>
        <w:t>Dissertation Director: A.N. Doane</w:t>
      </w:r>
      <w:r>
        <w:rPr>
          <w:sz w:val="20"/>
          <w:szCs w:val="20"/>
        </w:rPr>
        <w:tab/>
      </w:r>
    </w:p>
    <w:p w14:paraId="6F49F93B" w14:textId="77777777" w:rsidR="003744F2" w:rsidRDefault="003744F2" w:rsidP="003744F2">
      <w:pPr>
        <w:ind w:left="720" w:firstLine="720"/>
        <w:rPr>
          <w:sz w:val="20"/>
          <w:szCs w:val="20"/>
        </w:rPr>
      </w:pPr>
    </w:p>
    <w:p w14:paraId="03EB45BF" w14:textId="77777777" w:rsidR="003744F2" w:rsidRPr="003744F2" w:rsidRDefault="003744F2" w:rsidP="003744F2">
      <w:pPr>
        <w:ind w:left="720" w:firstLine="720"/>
        <w:rPr>
          <w:sz w:val="20"/>
          <w:szCs w:val="20"/>
        </w:rPr>
      </w:pPr>
      <w:r w:rsidRPr="003744F2">
        <w:rPr>
          <w:sz w:val="20"/>
          <w:szCs w:val="20"/>
        </w:rPr>
        <w:t xml:space="preserve">Dissertation Committee: </w:t>
      </w:r>
    </w:p>
    <w:p w14:paraId="73DF66DB" w14:textId="77777777" w:rsidR="003744F2" w:rsidRPr="003744F2" w:rsidRDefault="003744F2" w:rsidP="003744F2">
      <w:pPr>
        <w:ind w:left="1440"/>
        <w:rPr>
          <w:sz w:val="20"/>
          <w:szCs w:val="20"/>
        </w:rPr>
      </w:pPr>
      <w:r w:rsidRPr="003744F2">
        <w:rPr>
          <w:sz w:val="20"/>
          <w:szCs w:val="20"/>
        </w:rPr>
        <w:t>John D. Niles, Department of English</w:t>
      </w:r>
    </w:p>
    <w:p w14:paraId="5C79E1C8" w14:textId="77777777" w:rsidR="003744F2" w:rsidRDefault="003744F2" w:rsidP="003744F2">
      <w:pPr>
        <w:ind w:left="1440"/>
        <w:rPr>
          <w:sz w:val="20"/>
          <w:szCs w:val="20"/>
        </w:rPr>
      </w:pPr>
      <w:r w:rsidRPr="003744F2">
        <w:rPr>
          <w:sz w:val="20"/>
          <w:szCs w:val="20"/>
        </w:rPr>
        <w:t>Sherry L. Reames, Department of English</w:t>
      </w:r>
    </w:p>
    <w:p w14:paraId="4AD7AA2B" w14:textId="77777777" w:rsidR="003744F2" w:rsidRPr="003744F2" w:rsidRDefault="003744F2" w:rsidP="003744F2">
      <w:pPr>
        <w:ind w:left="1440"/>
        <w:rPr>
          <w:sz w:val="20"/>
          <w:szCs w:val="20"/>
        </w:rPr>
      </w:pPr>
      <w:r w:rsidRPr="003744F2">
        <w:rPr>
          <w:sz w:val="20"/>
          <w:szCs w:val="20"/>
        </w:rPr>
        <w:t>Karl B. Shoemaker, Department of History</w:t>
      </w:r>
    </w:p>
    <w:p w14:paraId="4EA81EC5" w14:textId="77777777" w:rsidR="003744F2" w:rsidRPr="003744F2" w:rsidRDefault="003744F2" w:rsidP="003744F2">
      <w:pPr>
        <w:ind w:left="1440"/>
        <w:rPr>
          <w:sz w:val="20"/>
          <w:szCs w:val="20"/>
        </w:rPr>
      </w:pPr>
      <w:r w:rsidRPr="003744F2">
        <w:rPr>
          <w:sz w:val="20"/>
          <w:szCs w:val="20"/>
        </w:rPr>
        <w:t>Kirsten Wolf, Department of Scandinavian Studies</w:t>
      </w:r>
    </w:p>
    <w:p w14:paraId="22B13BAB" w14:textId="77777777" w:rsidR="00CA13F7" w:rsidRPr="003744F2" w:rsidRDefault="00CA13F7" w:rsidP="00CA13F7">
      <w:pPr>
        <w:rPr>
          <w:sz w:val="20"/>
          <w:szCs w:val="20"/>
        </w:rPr>
      </w:pPr>
    </w:p>
    <w:p w14:paraId="044AC945" w14:textId="77777777" w:rsidR="00CA13F7" w:rsidRPr="003744F2" w:rsidRDefault="00CA13F7" w:rsidP="00CA13F7">
      <w:pPr>
        <w:rPr>
          <w:sz w:val="20"/>
          <w:szCs w:val="20"/>
        </w:rPr>
      </w:pPr>
      <w:r w:rsidRPr="003744F2">
        <w:rPr>
          <w:b/>
          <w:sz w:val="20"/>
          <w:szCs w:val="20"/>
        </w:rPr>
        <w:t>M.A.</w:t>
      </w:r>
      <w:r w:rsidRPr="003744F2">
        <w:rPr>
          <w:sz w:val="20"/>
          <w:szCs w:val="20"/>
        </w:rPr>
        <w:t xml:space="preserve"> </w:t>
      </w:r>
      <w:r w:rsidRPr="003744F2">
        <w:rPr>
          <w:sz w:val="20"/>
          <w:szCs w:val="20"/>
        </w:rPr>
        <w:tab/>
        <w:t>University of Wisconsin-Madison, 2002</w:t>
      </w:r>
      <w:r w:rsidRPr="003744F2">
        <w:rPr>
          <w:sz w:val="20"/>
          <w:szCs w:val="20"/>
        </w:rPr>
        <w:tab/>
      </w:r>
      <w:r w:rsidRPr="003744F2">
        <w:rPr>
          <w:sz w:val="20"/>
          <w:szCs w:val="20"/>
        </w:rPr>
        <w:tab/>
      </w:r>
      <w:r w:rsidRPr="003744F2">
        <w:rPr>
          <w:sz w:val="20"/>
          <w:szCs w:val="20"/>
        </w:rPr>
        <w:tab/>
      </w:r>
      <w:r w:rsidRPr="003744F2">
        <w:rPr>
          <w:sz w:val="20"/>
          <w:szCs w:val="20"/>
        </w:rPr>
        <w:tab/>
      </w:r>
      <w:r w:rsidRPr="003744F2">
        <w:rPr>
          <w:sz w:val="20"/>
          <w:szCs w:val="20"/>
        </w:rPr>
        <w:tab/>
      </w:r>
    </w:p>
    <w:p w14:paraId="44180DBE" w14:textId="77777777" w:rsidR="00CA13F7" w:rsidRPr="003744F2" w:rsidRDefault="00CA13F7" w:rsidP="00CA13F7">
      <w:pPr>
        <w:rPr>
          <w:sz w:val="20"/>
          <w:szCs w:val="20"/>
        </w:rPr>
      </w:pPr>
      <w:r w:rsidRPr="003744F2">
        <w:rPr>
          <w:sz w:val="20"/>
          <w:szCs w:val="20"/>
        </w:rPr>
        <w:tab/>
        <w:t>English Literature</w:t>
      </w:r>
    </w:p>
    <w:p w14:paraId="69D41C45" w14:textId="77777777" w:rsidR="00CA13F7" w:rsidRPr="003744F2" w:rsidRDefault="00CA13F7" w:rsidP="00CA13F7">
      <w:pPr>
        <w:rPr>
          <w:sz w:val="20"/>
          <w:szCs w:val="20"/>
        </w:rPr>
      </w:pPr>
    </w:p>
    <w:p w14:paraId="094D72A3" w14:textId="77777777" w:rsidR="00CA13F7" w:rsidRPr="003744F2" w:rsidRDefault="00CA13F7" w:rsidP="00CA13F7">
      <w:pPr>
        <w:rPr>
          <w:sz w:val="20"/>
          <w:szCs w:val="20"/>
        </w:rPr>
      </w:pPr>
      <w:r w:rsidRPr="003744F2">
        <w:rPr>
          <w:b/>
          <w:sz w:val="20"/>
          <w:szCs w:val="20"/>
        </w:rPr>
        <w:t>B.A.</w:t>
      </w:r>
      <w:r w:rsidRPr="003744F2">
        <w:rPr>
          <w:sz w:val="20"/>
          <w:szCs w:val="20"/>
        </w:rPr>
        <w:t xml:space="preserve"> </w:t>
      </w:r>
      <w:r w:rsidRPr="003744F2">
        <w:rPr>
          <w:sz w:val="20"/>
          <w:szCs w:val="20"/>
        </w:rPr>
        <w:tab/>
        <w:t>Oberlin College, 1999</w:t>
      </w:r>
    </w:p>
    <w:p w14:paraId="7B339C72" w14:textId="77777777" w:rsidR="00CA13F7" w:rsidRPr="003744F2" w:rsidRDefault="00CA13F7" w:rsidP="00CA13F7">
      <w:pPr>
        <w:ind w:firstLine="720"/>
        <w:rPr>
          <w:sz w:val="20"/>
          <w:szCs w:val="20"/>
        </w:rPr>
      </w:pPr>
      <w:r w:rsidRPr="003744F2">
        <w:rPr>
          <w:sz w:val="20"/>
          <w:szCs w:val="20"/>
        </w:rPr>
        <w:t>Majors in Comparative Literature (with honors), English (with honors), French, History</w:t>
      </w:r>
    </w:p>
    <w:p w14:paraId="0605BB54" w14:textId="77777777" w:rsidR="00696D56" w:rsidRPr="003744F2" w:rsidRDefault="00696D56" w:rsidP="00696D56">
      <w:pPr>
        <w:rPr>
          <w:b/>
          <w:bCs/>
          <w:sz w:val="20"/>
          <w:szCs w:val="20"/>
        </w:rPr>
      </w:pPr>
      <w:r w:rsidRPr="003744F2">
        <w:rPr>
          <w:b/>
          <w:bCs/>
          <w:sz w:val="20"/>
          <w:szCs w:val="20"/>
        </w:rPr>
        <w:t>_____________________________________________________________________________________________</w:t>
      </w:r>
    </w:p>
    <w:p w14:paraId="24F02703" w14:textId="77777777" w:rsidR="00696D56" w:rsidRPr="003744F2" w:rsidRDefault="00696D56" w:rsidP="004A73B1">
      <w:pPr>
        <w:rPr>
          <w:b/>
          <w:bCs/>
          <w:sz w:val="20"/>
          <w:szCs w:val="20"/>
        </w:rPr>
      </w:pPr>
      <w:r w:rsidRPr="003744F2">
        <w:rPr>
          <w:b/>
          <w:bCs/>
          <w:sz w:val="20"/>
          <w:szCs w:val="20"/>
        </w:rPr>
        <w:t>ACADEMIC POSITIONS</w:t>
      </w:r>
    </w:p>
    <w:p w14:paraId="2C1558FC" w14:textId="77777777" w:rsidR="004A73B1" w:rsidRPr="003744F2" w:rsidRDefault="004A73B1" w:rsidP="004A73B1">
      <w:pPr>
        <w:rPr>
          <w:bCs/>
          <w:sz w:val="20"/>
          <w:szCs w:val="20"/>
        </w:rPr>
      </w:pPr>
      <w:r w:rsidRPr="003744F2">
        <w:rPr>
          <w:bCs/>
          <w:sz w:val="20"/>
          <w:szCs w:val="20"/>
        </w:rPr>
        <w:t>John Jay College of Criminal Justice, CUNY</w:t>
      </w:r>
    </w:p>
    <w:p w14:paraId="4A038C8B" w14:textId="77777777" w:rsidR="002C12E0" w:rsidRPr="003744F2" w:rsidRDefault="00D345B5" w:rsidP="00570647">
      <w:pPr>
        <w:rPr>
          <w:bCs/>
          <w:sz w:val="20"/>
          <w:szCs w:val="20"/>
        </w:rPr>
      </w:pPr>
      <w:r w:rsidRPr="003744F2">
        <w:rPr>
          <w:bCs/>
          <w:sz w:val="20"/>
          <w:szCs w:val="20"/>
        </w:rPr>
        <w:tab/>
      </w:r>
      <w:r w:rsidR="00AF515A" w:rsidRPr="003744F2">
        <w:rPr>
          <w:bCs/>
          <w:sz w:val="20"/>
          <w:szCs w:val="20"/>
        </w:rPr>
        <w:t>Associate Professor</w:t>
      </w:r>
      <w:r w:rsidR="00CD7155">
        <w:rPr>
          <w:bCs/>
          <w:sz w:val="20"/>
          <w:szCs w:val="20"/>
        </w:rPr>
        <w:t xml:space="preserve"> (Tenured)</w:t>
      </w:r>
      <w:r w:rsidR="00AF515A" w:rsidRPr="003744F2">
        <w:rPr>
          <w:bCs/>
          <w:sz w:val="20"/>
          <w:szCs w:val="20"/>
        </w:rPr>
        <w:t>,</w:t>
      </w:r>
      <w:r w:rsidR="002C12E0" w:rsidRPr="003744F2">
        <w:rPr>
          <w:bCs/>
          <w:sz w:val="20"/>
          <w:szCs w:val="20"/>
        </w:rPr>
        <w:t xml:space="preserve"> 2015</w:t>
      </w:r>
      <w:r w:rsidR="00AF515A" w:rsidRPr="003744F2">
        <w:rPr>
          <w:bCs/>
          <w:sz w:val="20"/>
          <w:szCs w:val="20"/>
        </w:rPr>
        <w:t>–present</w:t>
      </w:r>
    </w:p>
    <w:p w14:paraId="053397E7" w14:textId="77777777" w:rsidR="00AF515A" w:rsidRPr="003744F2" w:rsidRDefault="00AF515A" w:rsidP="00D345B5">
      <w:pPr>
        <w:ind w:firstLine="720"/>
        <w:rPr>
          <w:bCs/>
          <w:sz w:val="20"/>
          <w:szCs w:val="20"/>
        </w:rPr>
      </w:pPr>
      <w:r w:rsidRPr="003744F2">
        <w:rPr>
          <w:bCs/>
          <w:sz w:val="20"/>
          <w:szCs w:val="20"/>
        </w:rPr>
        <w:t>Assistant Professor, 2008–2015</w:t>
      </w:r>
    </w:p>
    <w:p w14:paraId="27571F82" w14:textId="77777777" w:rsidR="006A50BA" w:rsidRPr="003744F2" w:rsidRDefault="006A50BA" w:rsidP="002C12E0">
      <w:pPr>
        <w:ind w:left="2160" w:firstLine="720"/>
        <w:rPr>
          <w:bCs/>
          <w:sz w:val="20"/>
          <w:szCs w:val="20"/>
        </w:rPr>
      </w:pPr>
    </w:p>
    <w:p w14:paraId="5460869B" w14:textId="77777777" w:rsidR="006A50BA" w:rsidRPr="003744F2" w:rsidRDefault="004A73B1" w:rsidP="004A73B1">
      <w:pPr>
        <w:rPr>
          <w:bCs/>
          <w:sz w:val="20"/>
          <w:szCs w:val="20"/>
        </w:rPr>
      </w:pPr>
      <w:r w:rsidRPr="003744F2">
        <w:rPr>
          <w:bCs/>
          <w:sz w:val="20"/>
          <w:szCs w:val="20"/>
        </w:rPr>
        <w:t>CUNY Graduate Center</w:t>
      </w:r>
      <w:r w:rsidR="00D345B5" w:rsidRPr="003744F2">
        <w:rPr>
          <w:bCs/>
          <w:sz w:val="20"/>
          <w:szCs w:val="20"/>
        </w:rPr>
        <w:t xml:space="preserve">, </w:t>
      </w:r>
      <w:r w:rsidR="00EB6AC0">
        <w:rPr>
          <w:bCs/>
          <w:sz w:val="20"/>
          <w:szCs w:val="20"/>
        </w:rPr>
        <w:t xml:space="preserve">Fall 2017, </w:t>
      </w:r>
      <w:r w:rsidR="00D345B5" w:rsidRPr="003744F2">
        <w:rPr>
          <w:bCs/>
          <w:sz w:val="20"/>
          <w:szCs w:val="20"/>
        </w:rPr>
        <w:t>Spring 2015</w:t>
      </w:r>
    </w:p>
    <w:p w14:paraId="1618D3FC" w14:textId="77777777" w:rsidR="00D345B5" w:rsidRDefault="00D345B5" w:rsidP="004A73B1">
      <w:pPr>
        <w:rPr>
          <w:bCs/>
          <w:sz w:val="20"/>
          <w:szCs w:val="20"/>
        </w:rPr>
      </w:pPr>
    </w:p>
    <w:p w14:paraId="51891EB2" w14:textId="77777777" w:rsidR="004A7122" w:rsidRDefault="004A7122" w:rsidP="004A73B1">
      <w:pPr>
        <w:rPr>
          <w:bCs/>
          <w:sz w:val="20"/>
          <w:szCs w:val="20"/>
        </w:rPr>
      </w:pPr>
      <w:r>
        <w:rPr>
          <w:bCs/>
          <w:sz w:val="20"/>
          <w:szCs w:val="20"/>
        </w:rPr>
        <w:t>Columbia University</w:t>
      </w:r>
    </w:p>
    <w:p w14:paraId="146B7CB1" w14:textId="77777777" w:rsidR="004A7122" w:rsidRDefault="004A7122" w:rsidP="004A73B1">
      <w:pPr>
        <w:rPr>
          <w:bCs/>
          <w:sz w:val="20"/>
          <w:szCs w:val="20"/>
        </w:rPr>
      </w:pPr>
      <w:r>
        <w:rPr>
          <w:bCs/>
          <w:sz w:val="20"/>
          <w:szCs w:val="20"/>
        </w:rPr>
        <w:tab/>
        <w:t>Adjunct Professor</w:t>
      </w:r>
      <w:r w:rsidR="0065650B">
        <w:rPr>
          <w:bCs/>
          <w:sz w:val="20"/>
          <w:szCs w:val="20"/>
        </w:rPr>
        <w:t xml:space="preserve"> (invited)</w:t>
      </w:r>
      <w:r>
        <w:rPr>
          <w:bCs/>
          <w:sz w:val="20"/>
          <w:szCs w:val="20"/>
        </w:rPr>
        <w:t>, Fall 2018</w:t>
      </w:r>
    </w:p>
    <w:p w14:paraId="7A9B4699" w14:textId="77777777" w:rsidR="004A7122" w:rsidRPr="003744F2" w:rsidRDefault="004A7122" w:rsidP="004A73B1">
      <w:pPr>
        <w:rPr>
          <w:bCs/>
          <w:sz w:val="20"/>
          <w:szCs w:val="20"/>
        </w:rPr>
      </w:pPr>
    </w:p>
    <w:p w14:paraId="31F0538B" w14:textId="77777777" w:rsidR="00FE1386" w:rsidRPr="003744F2" w:rsidRDefault="004A73B1" w:rsidP="004A73B1">
      <w:pPr>
        <w:rPr>
          <w:bCs/>
          <w:sz w:val="20"/>
          <w:szCs w:val="20"/>
        </w:rPr>
      </w:pPr>
      <w:r w:rsidRPr="003744F2">
        <w:rPr>
          <w:bCs/>
          <w:sz w:val="20"/>
          <w:szCs w:val="20"/>
        </w:rPr>
        <w:t>Postdoctoral Fellow, Purdue University</w:t>
      </w:r>
      <w:r w:rsidR="00696D56" w:rsidRPr="003744F2">
        <w:rPr>
          <w:bCs/>
          <w:sz w:val="20"/>
          <w:szCs w:val="20"/>
        </w:rPr>
        <w:t>,</w:t>
      </w:r>
      <w:r w:rsidR="00D345B5" w:rsidRPr="003744F2">
        <w:rPr>
          <w:bCs/>
          <w:sz w:val="20"/>
          <w:szCs w:val="20"/>
        </w:rPr>
        <w:t xml:space="preserve"> 2007–2008</w:t>
      </w:r>
      <w:r w:rsidR="00D345B5" w:rsidRPr="003744F2">
        <w:rPr>
          <w:bCs/>
          <w:sz w:val="20"/>
          <w:szCs w:val="20"/>
        </w:rPr>
        <w:tab/>
      </w:r>
      <w:r w:rsidR="00D345B5" w:rsidRPr="003744F2">
        <w:rPr>
          <w:bCs/>
          <w:sz w:val="20"/>
          <w:szCs w:val="20"/>
        </w:rPr>
        <w:tab/>
      </w:r>
      <w:r w:rsidR="00FE1386" w:rsidRPr="003744F2">
        <w:rPr>
          <w:bCs/>
          <w:sz w:val="20"/>
          <w:szCs w:val="20"/>
        </w:rPr>
        <w:t xml:space="preserve"> </w:t>
      </w:r>
    </w:p>
    <w:p w14:paraId="6BC1CDFD" w14:textId="77777777" w:rsidR="00FE1386" w:rsidRPr="003744F2" w:rsidRDefault="00FE1386" w:rsidP="004A73B1">
      <w:pPr>
        <w:rPr>
          <w:bCs/>
          <w:sz w:val="20"/>
          <w:szCs w:val="20"/>
        </w:rPr>
      </w:pPr>
    </w:p>
    <w:p w14:paraId="05086298" w14:textId="77777777" w:rsidR="00FE1386" w:rsidRPr="003744F2" w:rsidRDefault="00FE1386" w:rsidP="004A73B1">
      <w:pPr>
        <w:rPr>
          <w:bCs/>
          <w:sz w:val="20"/>
          <w:szCs w:val="20"/>
        </w:rPr>
      </w:pPr>
      <w:r w:rsidRPr="003744F2">
        <w:rPr>
          <w:bCs/>
          <w:sz w:val="20"/>
          <w:szCs w:val="20"/>
        </w:rPr>
        <w:t>Tutor, Writing Center, University of Wisconsin-Madison, 2004–2007</w:t>
      </w:r>
    </w:p>
    <w:p w14:paraId="2DBB021D" w14:textId="77777777" w:rsidR="00FE1386" w:rsidRPr="003744F2" w:rsidRDefault="00FE1386" w:rsidP="004A73B1">
      <w:pPr>
        <w:rPr>
          <w:bCs/>
          <w:sz w:val="20"/>
          <w:szCs w:val="20"/>
        </w:rPr>
      </w:pPr>
    </w:p>
    <w:p w14:paraId="7A4CE268" w14:textId="77777777" w:rsidR="00FE1386" w:rsidRPr="003744F2" w:rsidRDefault="00FE1386" w:rsidP="004A73B1">
      <w:pPr>
        <w:rPr>
          <w:bCs/>
          <w:sz w:val="20"/>
          <w:szCs w:val="20"/>
        </w:rPr>
      </w:pPr>
      <w:r w:rsidRPr="003744F2">
        <w:rPr>
          <w:bCs/>
          <w:sz w:val="20"/>
          <w:szCs w:val="20"/>
        </w:rPr>
        <w:t>Project Assistant, University of Wisconsin-Madison, 200</w:t>
      </w:r>
      <w:r w:rsidR="003744F2" w:rsidRPr="003744F2">
        <w:rPr>
          <w:bCs/>
          <w:sz w:val="20"/>
          <w:szCs w:val="20"/>
        </w:rPr>
        <w:t>2</w:t>
      </w:r>
      <w:r w:rsidRPr="003744F2">
        <w:rPr>
          <w:bCs/>
          <w:sz w:val="20"/>
          <w:szCs w:val="20"/>
        </w:rPr>
        <w:t>–200</w:t>
      </w:r>
      <w:r w:rsidR="003744F2" w:rsidRPr="003744F2">
        <w:rPr>
          <w:bCs/>
          <w:sz w:val="20"/>
          <w:szCs w:val="20"/>
        </w:rPr>
        <w:t>6</w:t>
      </w:r>
    </w:p>
    <w:p w14:paraId="7296A1BF" w14:textId="77777777" w:rsidR="003744F2" w:rsidRPr="003744F2" w:rsidRDefault="003744F2" w:rsidP="003744F2">
      <w:pPr>
        <w:rPr>
          <w:sz w:val="20"/>
          <w:szCs w:val="20"/>
        </w:rPr>
      </w:pPr>
      <w:r w:rsidRPr="003744F2">
        <w:rPr>
          <w:sz w:val="20"/>
          <w:szCs w:val="20"/>
        </w:rPr>
        <w:tab/>
        <w:t>Assistant to Kirsten Wolf, Scandinavian Studies Department, 2002–2006</w:t>
      </w:r>
    </w:p>
    <w:p w14:paraId="17C800DE" w14:textId="77777777" w:rsidR="003744F2" w:rsidRPr="003744F2" w:rsidRDefault="003744F2" w:rsidP="003744F2">
      <w:pPr>
        <w:rPr>
          <w:sz w:val="20"/>
          <w:szCs w:val="20"/>
        </w:rPr>
      </w:pPr>
      <w:r w:rsidRPr="003744F2">
        <w:rPr>
          <w:sz w:val="20"/>
          <w:szCs w:val="20"/>
        </w:rPr>
        <w:tab/>
        <w:t>Assistant to Thomas Dubois, Scandinavian Studies Department, Spring 2004</w:t>
      </w:r>
    </w:p>
    <w:p w14:paraId="6ED60E73" w14:textId="77777777" w:rsidR="00FE1386" w:rsidRPr="003744F2" w:rsidRDefault="003744F2" w:rsidP="004A73B1">
      <w:pPr>
        <w:rPr>
          <w:bCs/>
          <w:sz w:val="20"/>
          <w:szCs w:val="20"/>
        </w:rPr>
      </w:pPr>
      <w:r w:rsidRPr="003744F2">
        <w:rPr>
          <w:sz w:val="20"/>
          <w:szCs w:val="20"/>
        </w:rPr>
        <w:tab/>
      </w:r>
      <w:r w:rsidRPr="003744F2">
        <w:rPr>
          <w:sz w:val="20"/>
          <w:szCs w:val="20"/>
        </w:rPr>
        <w:tab/>
      </w:r>
    </w:p>
    <w:p w14:paraId="24F54EC2" w14:textId="77777777" w:rsidR="00FE1386" w:rsidRPr="003744F2" w:rsidRDefault="00FE1386" w:rsidP="004A73B1">
      <w:pPr>
        <w:rPr>
          <w:bCs/>
          <w:sz w:val="20"/>
          <w:szCs w:val="20"/>
        </w:rPr>
      </w:pPr>
      <w:r w:rsidRPr="003744F2">
        <w:rPr>
          <w:bCs/>
          <w:sz w:val="20"/>
          <w:szCs w:val="20"/>
        </w:rPr>
        <w:t>Teaching Assistant, University of Wisconsin-Madison, 2002–2007</w:t>
      </w:r>
    </w:p>
    <w:p w14:paraId="71DB416A" w14:textId="77777777" w:rsidR="00FE1386" w:rsidRPr="003744F2" w:rsidRDefault="00FE1386" w:rsidP="004A73B1">
      <w:pPr>
        <w:rPr>
          <w:bCs/>
          <w:sz w:val="20"/>
          <w:szCs w:val="20"/>
        </w:rPr>
      </w:pPr>
    </w:p>
    <w:p w14:paraId="036970A7" w14:textId="77777777" w:rsidR="00FE1386" w:rsidRPr="003744F2" w:rsidRDefault="00FE1386" w:rsidP="004A73B1">
      <w:pPr>
        <w:rPr>
          <w:bCs/>
          <w:sz w:val="20"/>
          <w:szCs w:val="20"/>
        </w:rPr>
      </w:pPr>
      <w:r w:rsidRPr="003744F2">
        <w:rPr>
          <w:sz w:val="20"/>
          <w:szCs w:val="20"/>
        </w:rPr>
        <w:t>Assistant de langue étrangère</w:t>
      </w:r>
      <w:r w:rsidR="0071145D">
        <w:rPr>
          <w:sz w:val="20"/>
          <w:szCs w:val="20"/>
        </w:rPr>
        <w:t>/Foreign Language Assistant</w:t>
      </w:r>
      <w:r w:rsidRPr="003744F2">
        <w:rPr>
          <w:sz w:val="20"/>
          <w:szCs w:val="20"/>
        </w:rPr>
        <w:t>, Lycée Sophie Berthelot, Calais, France, 2000–2001</w:t>
      </w:r>
    </w:p>
    <w:p w14:paraId="7F1374EE" w14:textId="77777777" w:rsidR="00570647" w:rsidRPr="003744F2" w:rsidRDefault="00570647" w:rsidP="00570647">
      <w:pPr>
        <w:rPr>
          <w:sz w:val="20"/>
          <w:szCs w:val="20"/>
        </w:rPr>
      </w:pPr>
      <w:r w:rsidRPr="003744F2">
        <w:rPr>
          <w:sz w:val="20"/>
          <w:szCs w:val="20"/>
        </w:rPr>
        <w:t>_____________________________________________________________________________________________</w:t>
      </w:r>
    </w:p>
    <w:p w14:paraId="2879CC7E" w14:textId="77777777" w:rsidR="00570647" w:rsidRPr="003744F2" w:rsidRDefault="00570647" w:rsidP="00570647">
      <w:pPr>
        <w:rPr>
          <w:b/>
          <w:sz w:val="20"/>
          <w:szCs w:val="20"/>
        </w:rPr>
      </w:pPr>
      <w:r w:rsidRPr="003744F2">
        <w:rPr>
          <w:b/>
          <w:sz w:val="20"/>
          <w:szCs w:val="20"/>
        </w:rPr>
        <w:t>ADMINISTRATIVE POSITIONS</w:t>
      </w:r>
    </w:p>
    <w:p w14:paraId="63A6C554" w14:textId="77777777" w:rsidR="00570647" w:rsidRPr="003744F2" w:rsidRDefault="00570647" w:rsidP="00570647">
      <w:pPr>
        <w:rPr>
          <w:bCs/>
          <w:sz w:val="20"/>
          <w:szCs w:val="20"/>
        </w:rPr>
      </w:pPr>
      <w:r w:rsidRPr="003744F2">
        <w:rPr>
          <w:bCs/>
          <w:sz w:val="20"/>
          <w:szCs w:val="20"/>
        </w:rPr>
        <w:t xml:space="preserve">Chair, Department of English, </w:t>
      </w:r>
      <w:r w:rsidR="00CA13F7" w:rsidRPr="003744F2">
        <w:rPr>
          <w:bCs/>
          <w:sz w:val="20"/>
          <w:szCs w:val="20"/>
        </w:rPr>
        <w:t xml:space="preserve">John Jay College of Criminal Justice, </w:t>
      </w:r>
      <w:r w:rsidRPr="003744F2">
        <w:rPr>
          <w:bCs/>
          <w:sz w:val="20"/>
          <w:szCs w:val="20"/>
        </w:rPr>
        <w:t>201</w:t>
      </w:r>
      <w:r w:rsidR="009A0F65">
        <w:rPr>
          <w:bCs/>
          <w:sz w:val="20"/>
          <w:szCs w:val="20"/>
        </w:rPr>
        <w:t>6</w:t>
      </w:r>
      <w:r w:rsidRPr="003744F2">
        <w:rPr>
          <w:bCs/>
          <w:sz w:val="20"/>
          <w:szCs w:val="20"/>
        </w:rPr>
        <w:t>–</w:t>
      </w:r>
      <w:r w:rsidR="008B21F2">
        <w:rPr>
          <w:bCs/>
          <w:sz w:val="20"/>
          <w:szCs w:val="20"/>
        </w:rPr>
        <w:t>present</w:t>
      </w:r>
    </w:p>
    <w:p w14:paraId="0FED1344" w14:textId="77777777" w:rsidR="00570647" w:rsidRDefault="0071145D" w:rsidP="0071145D">
      <w:pPr>
        <w:ind w:left="720"/>
        <w:rPr>
          <w:bCs/>
          <w:sz w:val="20"/>
          <w:szCs w:val="20"/>
        </w:rPr>
      </w:pPr>
      <w:r>
        <w:rPr>
          <w:bCs/>
          <w:sz w:val="20"/>
          <w:szCs w:val="20"/>
        </w:rPr>
        <w:t>Oversee a department of 5</w:t>
      </w:r>
      <w:r w:rsidR="00A852B5">
        <w:rPr>
          <w:bCs/>
          <w:sz w:val="20"/>
          <w:szCs w:val="20"/>
        </w:rPr>
        <w:t>5</w:t>
      </w:r>
      <w:r>
        <w:rPr>
          <w:bCs/>
          <w:sz w:val="20"/>
          <w:szCs w:val="20"/>
        </w:rPr>
        <w:t xml:space="preserve"> full-time and app</w:t>
      </w:r>
      <w:r w:rsidR="00F51972">
        <w:rPr>
          <w:bCs/>
          <w:sz w:val="20"/>
          <w:szCs w:val="20"/>
        </w:rPr>
        <w:t>roximately 70 part-time faculty;</w:t>
      </w:r>
      <w:r>
        <w:rPr>
          <w:bCs/>
          <w:sz w:val="20"/>
          <w:szCs w:val="20"/>
        </w:rPr>
        <w:t xml:space="preserve"> </w:t>
      </w:r>
      <w:r w:rsidR="00F51972">
        <w:rPr>
          <w:bCs/>
          <w:sz w:val="20"/>
          <w:szCs w:val="20"/>
        </w:rPr>
        <w:t>s</w:t>
      </w:r>
      <w:r>
        <w:rPr>
          <w:bCs/>
          <w:sz w:val="20"/>
          <w:szCs w:val="20"/>
        </w:rPr>
        <w:t>chedule and staff courses</w:t>
      </w:r>
      <w:r w:rsidR="00AE5368">
        <w:rPr>
          <w:bCs/>
          <w:sz w:val="20"/>
          <w:szCs w:val="20"/>
        </w:rPr>
        <w:t>;</w:t>
      </w:r>
      <w:r>
        <w:rPr>
          <w:bCs/>
          <w:sz w:val="20"/>
          <w:szCs w:val="20"/>
        </w:rPr>
        <w:t xml:space="preserve"> </w:t>
      </w:r>
      <w:r w:rsidR="00F51972">
        <w:rPr>
          <w:bCs/>
          <w:sz w:val="20"/>
          <w:szCs w:val="20"/>
        </w:rPr>
        <w:t>m</w:t>
      </w:r>
      <w:r>
        <w:rPr>
          <w:bCs/>
          <w:sz w:val="20"/>
          <w:szCs w:val="20"/>
        </w:rPr>
        <w:t>anage department operating budget</w:t>
      </w:r>
      <w:r w:rsidR="00F51972">
        <w:rPr>
          <w:bCs/>
          <w:sz w:val="20"/>
          <w:szCs w:val="20"/>
        </w:rPr>
        <w:t xml:space="preserve">; </w:t>
      </w:r>
      <w:r w:rsidR="00AE5368">
        <w:rPr>
          <w:bCs/>
          <w:sz w:val="20"/>
          <w:szCs w:val="20"/>
        </w:rPr>
        <w:t xml:space="preserve">mentor faculty through personnel process; </w:t>
      </w:r>
      <w:r w:rsidR="00F51972">
        <w:rPr>
          <w:bCs/>
          <w:sz w:val="20"/>
          <w:szCs w:val="20"/>
        </w:rPr>
        <w:t>organize faculty development workshops</w:t>
      </w:r>
      <w:r w:rsidR="007834A2">
        <w:rPr>
          <w:bCs/>
          <w:sz w:val="20"/>
          <w:szCs w:val="20"/>
        </w:rPr>
        <w:t>; oversee departmental assessment; represent the English department in various college committees; represent the John Jay English department on the CUNY English Disciplinary Council</w:t>
      </w:r>
      <w:r>
        <w:rPr>
          <w:bCs/>
          <w:sz w:val="20"/>
          <w:szCs w:val="20"/>
        </w:rPr>
        <w:t xml:space="preserve">. </w:t>
      </w:r>
      <w:r w:rsidR="00427FA8" w:rsidRPr="00427FA8">
        <w:rPr>
          <w:bCs/>
          <w:sz w:val="20"/>
          <w:szCs w:val="20"/>
          <w:highlight w:val="yellow"/>
        </w:rPr>
        <w:t xml:space="preserve">Oversaw the development of a Rhetoric and Composition </w:t>
      </w:r>
      <w:r w:rsidR="00427FA8" w:rsidRPr="00A172F3">
        <w:rPr>
          <w:bCs/>
          <w:sz w:val="20"/>
          <w:szCs w:val="20"/>
          <w:highlight w:val="yellow"/>
        </w:rPr>
        <w:t>minor</w:t>
      </w:r>
      <w:r w:rsidR="00427FA8" w:rsidRPr="00A852B5">
        <w:rPr>
          <w:bCs/>
          <w:sz w:val="20"/>
          <w:szCs w:val="20"/>
        </w:rPr>
        <w:t>.</w:t>
      </w:r>
      <w:r w:rsidR="00A172F3" w:rsidRPr="00A852B5">
        <w:rPr>
          <w:bCs/>
          <w:sz w:val="20"/>
          <w:szCs w:val="20"/>
        </w:rPr>
        <w:t xml:space="preserve"> Oversaw hiring of </w:t>
      </w:r>
      <w:r w:rsidR="00A852B5" w:rsidRPr="00A852B5">
        <w:rPr>
          <w:bCs/>
          <w:sz w:val="20"/>
          <w:szCs w:val="20"/>
        </w:rPr>
        <w:t>4</w:t>
      </w:r>
      <w:r w:rsidR="00A172F3" w:rsidRPr="00A852B5">
        <w:rPr>
          <w:bCs/>
          <w:sz w:val="20"/>
          <w:szCs w:val="20"/>
        </w:rPr>
        <w:t xml:space="preserve"> new faculty members.</w:t>
      </w:r>
      <w:r w:rsidR="007834A2">
        <w:rPr>
          <w:bCs/>
          <w:sz w:val="20"/>
          <w:szCs w:val="20"/>
        </w:rPr>
        <w:t xml:space="preserve"> Updated the department’s assessment model.</w:t>
      </w:r>
    </w:p>
    <w:p w14:paraId="1508D2D3" w14:textId="77777777" w:rsidR="00415A48" w:rsidRPr="003744F2" w:rsidRDefault="00415A48" w:rsidP="0071145D">
      <w:pPr>
        <w:ind w:left="720"/>
        <w:rPr>
          <w:bCs/>
          <w:sz w:val="20"/>
          <w:szCs w:val="20"/>
        </w:rPr>
      </w:pPr>
    </w:p>
    <w:p w14:paraId="0E8CA832" w14:textId="77777777" w:rsidR="00570647" w:rsidRPr="003744F2" w:rsidRDefault="00570647" w:rsidP="00570647">
      <w:pPr>
        <w:rPr>
          <w:bCs/>
          <w:sz w:val="20"/>
          <w:szCs w:val="20"/>
        </w:rPr>
      </w:pPr>
      <w:r w:rsidRPr="003744F2">
        <w:rPr>
          <w:bCs/>
          <w:sz w:val="20"/>
          <w:szCs w:val="20"/>
        </w:rPr>
        <w:t xml:space="preserve">Deputy Chair, Department of English, </w:t>
      </w:r>
      <w:r w:rsidR="00CA13F7" w:rsidRPr="003744F2">
        <w:rPr>
          <w:bCs/>
          <w:sz w:val="20"/>
          <w:szCs w:val="20"/>
        </w:rPr>
        <w:t xml:space="preserve">John Jay College of Criminal Justice, </w:t>
      </w:r>
      <w:r w:rsidRPr="003744F2">
        <w:rPr>
          <w:bCs/>
          <w:sz w:val="20"/>
          <w:szCs w:val="20"/>
        </w:rPr>
        <w:t>2015–2016</w:t>
      </w:r>
    </w:p>
    <w:p w14:paraId="451D3AD7" w14:textId="77777777" w:rsidR="00570647" w:rsidRPr="003744F2" w:rsidRDefault="00570647" w:rsidP="00F51972">
      <w:pPr>
        <w:ind w:left="720"/>
        <w:rPr>
          <w:bCs/>
          <w:sz w:val="20"/>
          <w:szCs w:val="20"/>
        </w:rPr>
      </w:pPr>
      <w:r w:rsidRPr="003744F2">
        <w:rPr>
          <w:bCs/>
          <w:sz w:val="20"/>
          <w:szCs w:val="20"/>
        </w:rPr>
        <w:t>Coordinated Writing Program assessment; oversaw observation of Writing Program faculty</w:t>
      </w:r>
      <w:r w:rsidR="00F51972">
        <w:rPr>
          <w:bCs/>
          <w:sz w:val="20"/>
          <w:szCs w:val="20"/>
        </w:rPr>
        <w:t>; organized faculty development workshops</w:t>
      </w:r>
      <w:r w:rsidRPr="003744F2">
        <w:rPr>
          <w:bCs/>
          <w:sz w:val="20"/>
          <w:szCs w:val="20"/>
        </w:rPr>
        <w:t xml:space="preserve">. </w:t>
      </w:r>
    </w:p>
    <w:p w14:paraId="0D67182F" w14:textId="77777777" w:rsidR="00570647" w:rsidRPr="003744F2" w:rsidRDefault="00570647" w:rsidP="00570647">
      <w:pPr>
        <w:rPr>
          <w:bCs/>
          <w:sz w:val="20"/>
          <w:szCs w:val="20"/>
        </w:rPr>
      </w:pPr>
    </w:p>
    <w:p w14:paraId="471780E4" w14:textId="77777777" w:rsidR="00570647" w:rsidRPr="003744F2" w:rsidRDefault="00570647" w:rsidP="00570647">
      <w:pPr>
        <w:rPr>
          <w:bCs/>
          <w:sz w:val="20"/>
          <w:szCs w:val="20"/>
        </w:rPr>
      </w:pPr>
      <w:r w:rsidRPr="003744F2">
        <w:rPr>
          <w:bCs/>
          <w:sz w:val="20"/>
          <w:szCs w:val="20"/>
        </w:rPr>
        <w:t>Interim Director of the Writing Program,</w:t>
      </w:r>
      <w:r w:rsidR="00CA13F7" w:rsidRPr="003744F2">
        <w:rPr>
          <w:bCs/>
          <w:sz w:val="20"/>
          <w:szCs w:val="20"/>
        </w:rPr>
        <w:t xml:space="preserve"> John Jay College of Criminal Justice, </w:t>
      </w:r>
      <w:r w:rsidRPr="003744F2">
        <w:rPr>
          <w:bCs/>
          <w:sz w:val="20"/>
          <w:szCs w:val="20"/>
        </w:rPr>
        <w:t>2015–2016</w:t>
      </w:r>
    </w:p>
    <w:p w14:paraId="6BB87F0C" w14:textId="77777777" w:rsidR="00570647" w:rsidRPr="003744F2" w:rsidRDefault="00570647" w:rsidP="00570647">
      <w:pPr>
        <w:ind w:left="720"/>
        <w:rPr>
          <w:bCs/>
          <w:sz w:val="20"/>
          <w:szCs w:val="20"/>
        </w:rPr>
      </w:pPr>
      <w:r w:rsidRPr="003744F2">
        <w:rPr>
          <w:bCs/>
          <w:sz w:val="20"/>
          <w:szCs w:val="20"/>
        </w:rPr>
        <w:t>Oversaw fi</w:t>
      </w:r>
      <w:r w:rsidR="003A64B6">
        <w:rPr>
          <w:bCs/>
          <w:sz w:val="20"/>
          <w:szCs w:val="20"/>
        </w:rPr>
        <w:t xml:space="preserve">rst-year </w:t>
      </w:r>
      <w:r w:rsidR="00FE661F">
        <w:rPr>
          <w:bCs/>
          <w:sz w:val="20"/>
          <w:szCs w:val="20"/>
        </w:rPr>
        <w:t>W</w:t>
      </w:r>
      <w:r w:rsidR="003A64B6">
        <w:rPr>
          <w:bCs/>
          <w:sz w:val="20"/>
          <w:szCs w:val="20"/>
        </w:rPr>
        <w:t xml:space="preserve">riting </w:t>
      </w:r>
      <w:r w:rsidR="00FE661F">
        <w:rPr>
          <w:bCs/>
          <w:sz w:val="20"/>
          <w:szCs w:val="20"/>
        </w:rPr>
        <w:t>P</w:t>
      </w:r>
      <w:r w:rsidR="003A64B6">
        <w:rPr>
          <w:bCs/>
          <w:sz w:val="20"/>
          <w:szCs w:val="20"/>
        </w:rPr>
        <w:t>rogram servi</w:t>
      </w:r>
      <w:r w:rsidRPr="003744F2">
        <w:rPr>
          <w:bCs/>
          <w:sz w:val="20"/>
          <w:szCs w:val="20"/>
        </w:rPr>
        <w:t xml:space="preserve">ng approximately </w:t>
      </w:r>
      <w:r w:rsidR="001F5DB1">
        <w:rPr>
          <w:bCs/>
          <w:sz w:val="20"/>
          <w:szCs w:val="20"/>
        </w:rPr>
        <w:t>3</w:t>
      </w:r>
      <w:r w:rsidRPr="003744F2">
        <w:rPr>
          <w:bCs/>
          <w:sz w:val="20"/>
          <w:szCs w:val="20"/>
        </w:rPr>
        <w:t>,000 students in a two-semester sequence with approximately 60 teaching faculty.</w:t>
      </w:r>
    </w:p>
    <w:p w14:paraId="1FEECF7F" w14:textId="77777777" w:rsidR="00570647" w:rsidRPr="003744F2" w:rsidRDefault="00FE1386" w:rsidP="00570647">
      <w:pPr>
        <w:rPr>
          <w:b/>
          <w:bCs/>
          <w:sz w:val="20"/>
          <w:szCs w:val="20"/>
        </w:rPr>
      </w:pPr>
      <w:r w:rsidRPr="003744F2">
        <w:rPr>
          <w:b/>
          <w:bCs/>
          <w:sz w:val="20"/>
          <w:szCs w:val="20"/>
        </w:rPr>
        <w:t>_____________________________________________________________________________________________</w:t>
      </w:r>
    </w:p>
    <w:p w14:paraId="279AF06A" w14:textId="77777777" w:rsidR="00FE1386" w:rsidRPr="003744F2" w:rsidRDefault="00FE1386" w:rsidP="00570647">
      <w:pPr>
        <w:rPr>
          <w:b/>
          <w:bCs/>
          <w:sz w:val="20"/>
          <w:szCs w:val="20"/>
        </w:rPr>
      </w:pPr>
      <w:r w:rsidRPr="003744F2">
        <w:rPr>
          <w:b/>
          <w:bCs/>
          <w:sz w:val="20"/>
          <w:szCs w:val="20"/>
        </w:rPr>
        <w:t>UNION POSITIONS</w:t>
      </w:r>
    </w:p>
    <w:p w14:paraId="7E05CB9A" w14:textId="77777777" w:rsidR="00570647" w:rsidRPr="003744F2" w:rsidRDefault="00570647" w:rsidP="00570647">
      <w:pPr>
        <w:rPr>
          <w:sz w:val="20"/>
          <w:szCs w:val="20"/>
        </w:rPr>
      </w:pPr>
      <w:r w:rsidRPr="003744F2">
        <w:rPr>
          <w:sz w:val="20"/>
          <w:szCs w:val="20"/>
        </w:rPr>
        <w:t xml:space="preserve">Acting Chapter Chair, </w:t>
      </w:r>
      <w:r w:rsidR="00FE1386" w:rsidRPr="003744F2">
        <w:rPr>
          <w:sz w:val="20"/>
          <w:szCs w:val="20"/>
        </w:rPr>
        <w:t xml:space="preserve">John Jay College Chapter, </w:t>
      </w:r>
      <w:r w:rsidRPr="003744F2">
        <w:rPr>
          <w:sz w:val="20"/>
          <w:szCs w:val="20"/>
        </w:rPr>
        <w:t xml:space="preserve">Professional Staff Congress, </w:t>
      </w:r>
      <w:r w:rsidR="00FE1386" w:rsidRPr="003744F2">
        <w:rPr>
          <w:sz w:val="20"/>
          <w:szCs w:val="20"/>
        </w:rPr>
        <w:t xml:space="preserve">New York, New York, </w:t>
      </w:r>
      <w:r w:rsidRPr="003744F2">
        <w:rPr>
          <w:sz w:val="20"/>
          <w:szCs w:val="20"/>
        </w:rPr>
        <w:t>2015–2016</w:t>
      </w:r>
    </w:p>
    <w:p w14:paraId="3F60BC85" w14:textId="77777777" w:rsidR="00FE1386" w:rsidRPr="003744F2" w:rsidRDefault="00E904BB" w:rsidP="00FE1386">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Elected position. </w:t>
      </w:r>
      <w:r w:rsidR="00FE1386" w:rsidRPr="003744F2">
        <w:rPr>
          <w:rFonts w:ascii="Times New Roman" w:hAnsi="Times New Roman" w:cs="Times New Roman"/>
          <w:sz w:val="20"/>
          <w:szCs w:val="20"/>
        </w:rPr>
        <w:t xml:space="preserve">Represented approximately </w:t>
      </w:r>
      <w:r w:rsidR="00C4683D">
        <w:rPr>
          <w:rFonts w:ascii="Times New Roman" w:hAnsi="Times New Roman" w:cs="Times New Roman"/>
          <w:sz w:val="20"/>
          <w:szCs w:val="20"/>
        </w:rPr>
        <w:t>1</w:t>
      </w:r>
      <w:r w:rsidR="00FE661F">
        <w:rPr>
          <w:rFonts w:ascii="Times New Roman" w:hAnsi="Times New Roman" w:cs="Times New Roman"/>
          <w:sz w:val="20"/>
          <w:szCs w:val="20"/>
        </w:rPr>
        <w:t>,</w:t>
      </w:r>
      <w:r w:rsidR="00C4683D">
        <w:rPr>
          <w:rFonts w:ascii="Times New Roman" w:hAnsi="Times New Roman" w:cs="Times New Roman"/>
          <w:sz w:val="20"/>
          <w:szCs w:val="20"/>
        </w:rPr>
        <w:t>1</w:t>
      </w:r>
      <w:r w:rsidR="00FE1386" w:rsidRPr="003744F2">
        <w:rPr>
          <w:rFonts w:ascii="Times New Roman" w:hAnsi="Times New Roman" w:cs="Times New Roman"/>
          <w:sz w:val="20"/>
          <w:szCs w:val="20"/>
        </w:rPr>
        <w:t xml:space="preserve">00 faculty and staff in labor issues and contract </w:t>
      </w:r>
    </w:p>
    <w:p w14:paraId="7D2D119B" w14:textId="77777777" w:rsidR="00FE1386" w:rsidRPr="003744F2" w:rsidRDefault="00FE1386" w:rsidP="00FE1386">
      <w:pPr>
        <w:pStyle w:val="ListParagraph"/>
        <w:spacing w:after="0" w:line="240" w:lineRule="auto"/>
        <w:rPr>
          <w:rFonts w:ascii="Times New Roman" w:hAnsi="Times New Roman" w:cs="Times New Roman"/>
          <w:sz w:val="20"/>
          <w:szCs w:val="20"/>
        </w:rPr>
      </w:pPr>
      <w:r w:rsidRPr="003744F2">
        <w:rPr>
          <w:rFonts w:ascii="Times New Roman" w:hAnsi="Times New Roman" w:cs="Times New Roman"/>
          <w:sz w:val="20"/>
          <w:szCs w:val="20"/>
        </w:rPr>
        <w:t>enforcement. Organized a strike authorization vote.</w:t>
      </w:r>
    </w:p>
    <w:p w14:paraId="4509589A" w14:textId="77777777" w:rsidR="00570647" w:rsidRPr="003744F2" w:rsidRDefault="00570647" w:rsidP="00570647">
      <w:pPr>
        <w:rPr>
          <w:sz w:val="20"/>
          <w:szCs w:val="20"/>
        </w:rPr>
      </w:pPr>
    </w:p>
    <w:p w14:paraId="1298D800" w14:textId="77777777" w:rsidR="00570647" w:rsidRPr="003744F2" w:rsidRDefault="00570647" w:rsidP="00570647">
      <w:pPr>
        <w:rPr>
          <w:sz w:val="20"/>
          <w:szCs w:val="20"/>
        </w:rPr>
      </w:pPr>
      <w:r w:rsidRPr="003744F2">
        <w:rPr>
          <w:sz w:val="20"/>
          <w:szCs w:val="20"/>
        </w:rPr>
        <w:t xml:space="preserve">Chapter Secretary, </w:t>
      </w:r>
      <w:r w:rsidR="00FE1386" w:rsidRPr="003744F2">
        <w:rPr>
          <w:sz w:val="20"/>
          <w:szCs w:val="20"/>
        </w:rPr>
        <w:t xml:space="preserve">John Jay College Chapter, </w:t>
      </w:r>
      <w:r w:rsidRPr="003744F2">
        <w:rPr>
          <w:sz w:val="20"/>
          <w:szCs w:val="20"/>
        </w:rPr>
        <w:t xml:space="preserve">Professional Staff Congress, </w:t>
      </w:r>
      <w:r w:rsidR="00FE1386" w:rsidRPr="003744F2">
        <w:rPr>
          <w:sz w:val="20"/>
          <w:szCs w:val="20"/>
        </w:rPr>
        <w:t xml:space="preserve">New York, New York, </w:t>
      </w:r>
      <w:r w:rsidRPr="003744F2">
        <w:rPr>
          <w:sz w:val="20"/>
          <w:szCs w:val="20"/>
        </w:rPr>
        <w:t>2014–2015, 2017</w:t>
      </w:r>
    </w:p>
    <w:p w14:paraId="0CA3397E" w14:textId="77777777" w:rsidR="00FE1386" w:rsidRDefault="00E904BB" w:rsidP="00570647">
      <w:pPr>
        <w:rPr>
          <w:sz w:val="20"/>
          <w:szCs w:val="20"/>
        </w:rPr>
      </w:pPr>
      <w:r>
        <w:rPr>
          <w:sz w:val="20"/>
          <w:szCs w:val="20"/>
        </w:rPr>
        <w:tab/>
        <w:t>Elected Position.</w:t>
      </w:r>
    </w:p>
    <w:p w14:paraId="6CE140CE" w14:textId="77777777" w:rsidR="00E904BB" w:rsidRPr="003744F2" w:rsidRDefault="00E904BB" w:rsidP="00570647">
      <w:pPr>
        <w:rPr>
          <w:sz w:val="20"/>
          <w:szCs w:val="20"/>
        </w:rPr>
      </w:pPr>
    </w:p>
    <w:p w14:paraId="18801B38" w14:textId="77777777" w:rsidR="00FE1386" w:rsidRPr="003744F2" w:rsidRDefault="00FE1386" w:rsidP="00570647">
      <w:pPr>
        <w:rPr>
          <w:sz w:val="20"/>
          <w:szCs w:val="20"/>
        </w:rPr>
      </w:pPr>
      <w:r w:rsidRPr="003744F2">
        <w:rPr>
          <w:sz w:val="20"/>
          <w:szCs w:val="20"/>
        </w:rPr>
        <w:lastRenderedPageBreak/>
        <w:t>Executive Committee, John Jay College Chapter, Professional Staff Congress, New York, New York, 2010–2017</w:t>
      </w:r>
    </w:p>
    <w:p w14:paraId="05A0FAE7" w14:textId="77777777" w:rsidR="00FE1386" w:rsidRDefault="00E904BB" w:rsidP="00570647">
      <w:pPr>
        <w:rPr>
          <w:sz w:val="20"/>
          <w:szCs w:val="20"/>
        </w:rPr>
      </w:pPr>
      <w:r>
        <w:rPr>
          <w:sz w:val="20"/>
          <w:szCs w:val="20"/>
        </w:rPr>
        <w:tab/>
        <w:t>Elected Position.</w:t>
      </w:r>
    </w:p>
    <w:p w14:paraId="0BC6354E" w14:textId="77777777" w:rsidR="00E904BB" w:rsidRPr="003744F2" w:rsidRDefault="00E904BB" w:rsidP="00570647">
      <w:pPr>
        <w:rPr>
          <w:sz w:val="20"/>
          <w:szCs w:val="20"/>
        </w:rPr>
      </w:pPr>
    </w:p>
    <w:p w14:paraId="4DF7AC74" w14:textId="77777777" w:rsidR="00FE1386" w:rsidRPr="003744F2" w:rsidRDefault="00FE1386" w:rsidP="00570647">
      <w:pPr>
        <w:rPr>
          <w:sz w:val="20"/>
          <w:szCs w:val="20"/>
        </w:rPr>
      </w:pPr>
      <w:r w:rsidRPr="003744F2">
        <w:rPr>
          <w:sz w:val="20"/>
          <w:szCs w:val="20"/>
        </w:rPr>
        <w:t>Delegate Assembly, Professional Staff Congress, New York, New York, 2010–2017</w:t>
      </w:r>
    </w:p>
    <w:p w14:paraId="319FC40B" w14:textId="77777777" w:rsidR="00FE1386" w:rsidRPr="003744F2" w:rsidRDefault="00FE1386" w:rsidP="00570647">
      <w:pPr>
        <w:rPr>
          <w:sz w:val="20"/>
          <w:szCs w:val="20"/>
        </w:rPr>
      </w:pPr>
    </w:p>
    <w:p w14:paraId="5930B508" w14:textId="77777777" w:rsidR="00FE1386" w:rsidRPr="003744F2" w:rsidRDefault="00FE1386" w:rsidP="00570647">
      <w:pPr>
        <w:rPr>
          <w:sz w:val="20"/>
          <w:szCs w:val="20"/>
        </w:rPr>
      </w:pPr>
      <w:r w:rsidRPr="003744F2">
        <w:rPr>
          <w:sz w:val="20"/>
          <w:szCs w:val="20"/>
        </w:rPr>
        <w:t>Co-President, Teaching Assistants’ Association, Madison, Wisconsin, 2006–2007</w:t>
      </w:r>
    </w:p>
    <w:p w14:paraId="3C9DE858" w14:textId="77777777" w:rsidR="00FE1386" w:rsidRPr="003744F2" w:rsidRDefault="00E904BB" w:rsidP="00FE1386">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Elected position. </w:t>
      </w:r>
      <w:r w:rsidR="00940BD3">
        <w:rPr>
          <w:rFonts w:ascii="Times New Roman" w:hAnsi="Times New Roman" w:cs="Times New Roman"/>
          <w:sz w:val="20"/>
          <w:szCs w:val="20"/>
        </w:rPr>
        <w:t>Co-President</w:t>
      </w:r>
      <w:r w:rsidR="00415A48">
        <w:rPr>
          <w:rFonts w:ascii="Times New Roman" w:hAnsi="Times New Roman" w:cs="Times New Roman"/>
          <w:sz w:val="20"/>
          <w:szCs w:val="20"/>
        </w:rPr>
        <w:t xml:space="preserve"> of a union</w:t>
      </w:r>
      <w:r w:rsidR="008B21F2">
        <w:rPr>
          <w:rFonts w:ascii="Times New Roman" w:hAnsi="Times New Roman" w:cs="Times New Roman"/>
          <w:sz w:val="20"/>
          <w:szCs w:val="20"/>
        </w:rPr>
        <w:t xml:space="preserve"> with an annual b</w:t>
      </w:r>
      <w:r w:rsidR="00EB6AC0">
        <w:rPr>
          <w:rFonts w:ascii="Times New Roman" w:hAnsi="Times New Roman" w:cs="Times New Roman"/>
          <w:sz w:val="20"/>
          <w:szCs w:val="20"/>
        </w:rPr>
        <w:t>udget of approximately $600,000. R</w:t>
      </w:r>
      <w:r w:rsidR="00415A48">
        <w:rPr>
          <w:rFonts w:ascii="Times New Roman" w:hAnsi="Times New Roman" w:cs="Times New Roman"/>
          <w:sz w:val="20"/>
          <w:szCs w:val="20"/>
        </w:rPr>
        <w:t>epresent</w:t>
      </w:r>
      <w:r w:rsidR="00EB6AC0">
        <w:rPr>
          <w:rFonts w:ascii="Times New Roman" w:hAnsi="Times New Roman" w:cs="Times New Roman"/>
          <w:sz w:val="20"/>
          <w:szCs w:val="20"/>
        </w:rPr>
        <w:t>ed</w:t>
      </w:r>
      <w:r w:rsidR="00415A48">
        <w:rPr>
          <w:rFonts w:ascii="Times New Roman" w:hAnsi="Times New Roman" w:cs="Times New Roman"/>
          <w:sz w:val="20"/>
          <w:szCs w:val="20"/>
        </w:rPr>
        <w:t xml:space="preserve"> </w:t>
      </w:r>
      <w:r w:rsidR="00FE1386" w:rsidRPr="003744F2">
        <w:rPr>
          <w:rFonts w:ascii="Times New Roman" w:hAnsi="Times New Roman" w:cs="Times New Roman"/>
          <w:sz w:val="20"/>
          <w:szCs w:val="20"/>
        </w:rPr>
        <w:t xml:space="preserve">approximately 3,000 </w:t>
      </w:r>
      <w:r w:rsidR="00415A48">
        <w:rPr>
          <w:rFonts w:ascii="Times New Roman" w:hAnsi="Times New Roman" w:cs="Times New Roman"/>
          <w:sz w:val="20"/>
          <w:szCs w:val="20"/>
        </w:rPr>
        <w:t>graduate assistants</w:t>
      </w:r>
      <w:r w:rsidR="00FE1386" w:rsidRPr="003744F2">
        <w:rPr>
          <w:rFonts w:ascii="Times New Roman" w:hAnsi="Times New Roman" w:cs="Times New Roman"/>
          <w:sz w:val="20"/>
          <w:szCs w:val="20"/>
        </w:rPr>
        <w:t xml:space="preserve"> in labor issues and contract</w:t>
      </w:r>
      <w:r w:rsidR="00415A48">
        <w:rPr>
          <w:rFonts w:ascii="Times New Roman" w:hAnsi="Times New Roman" w:cs="Times New Roman"/>
          <w:sz w:val="20"/>
          <w:szCs w:val="20"/>
        </w:rPr>
        <w:t xml:space="preserve"> </w:t>
      </w:r>
      <w:r w:rsidR="00FE1386" w:rsidRPr="003744F2">
        <w:rPr>
          <w:rFonts w:ascii="Times New Roman" w:hAnsi="Times New Roman" w:cs="Times New Roman"/>
          <w:sz w:val="20"/>
          <w:szCs w:val="20"/>
        </w:rPr>
        <w:t>enforcement</w:t>
      </w:r>
      <w:r w:rsidR="00415A48">
        <w:rPr>
          <w:rFonts w:ascii="Times New Roman" w:hAnsi="Times New Roman" w:cs="Times New Roman"/>
          <w:sz w:val="20"/>
          <w:szCs w:val="20"/>
        </w:rPr>
        <w:t>, both with the University administration and lobbying at the State level. Oversaw</w:t>
      </w:r>
      <w:r w:rsidR="00FE1386" w:rsidRPr="003744F2">
        <w:rPr>
          <w:rFonts w:ascii="Times New Roman" w:hAnsi="Times New Roman" w:cs="Times New Roman"/>
          <w:sz w:val="20"/>
          <w:szCs w:val="20"/>
        </w:rPr>
        <w:t xml:space="preserve"> approximately 15 committees comprised of member-volunteers.</w:t>
      </w:r>
      <w:r w:rsidR="00415A48">
        <w:rPr>
          <w:rFonts w:ascii="Times New Roman" w:hAnsi="Times New Roman" w:cs="Times New Roman"/>
          <w:sz w:val="20"/>
          <w:szCs w:val="20"/>
        </w:rPr>
        <w:t xml:space="preserve"> </w:t>
      </w:r>
      <w:r w:rsidR="00FE1386" w:rsidRPr="003744F2">
        <w:rPr>
          <w:rFonts w:ascii="Times New Roman" w:hAnsi="Times New Roman" w:cs="Times New Roman"/>
          <w:sz w:val="20"/>
          <w:szCs w:val="20"/>
        </w:rPr>
        <w:t>Managed 3 staff members, including hiring and termination. Negotiated contracts with staff union.</w:t>
      </w:r>
    </w:p>
    <w:p w14:paraId="10E75C27" w14:textId="77777777" w:rsidR="00FE1386" w:rsidRPr="003744F2" w:rsidRDefault="00FE1386" w:rsidP="00570647">
      <w:pPr>
        <w:rPr>
          <w:sz w:val="20"/>
          <w:szCs w:val="20"/>
        </w:rPr>
      </w:pPr>
    </w:p>
    <w:p w14:paraId="16C6F207" w14:textId="77777777" w:rsidR="003744F2" w:rsidRPr="003744F2" w:rsidRDefault="003744F2" w:rsidP="00570647">
      <w:pPr>
        <w:rPr>
          <w:sz w:val="20"/>
          <w:szCs w:val="20"/>
        </w:rPr>
      </w:pPr>
      <w:r w:rsidRPr="003744F2">
        <w:rPr>
          <w:sz w:val="20"/>
          <w:szCs w:val="20"/>
        </w:rPr>
        <w:t>Coalition for Affordable Public Education, 2006–2007</w:t>
      </w:r>
    </w:p>
    <w:p w14:paraId="693FB04F" w14:textId="77777777" w:rsidR="003744F2" w:rsidRPr="003744F2" w:rsidRDefault="00EB6AC0" w:rsidP="003744F2">
      <w:pPr>
        <w:ind w:left="720"/>
        <w:rPr>
          <w:sz w:val="20"/>
          <w:szCs w:val="20"/>
        </w:rPr>
      </w:pPr>
      <w:r>
        <w:rPr>
          <w:sz w:val="20"/>
          <w:szCs w:val="20"/>
        </w:rPr>
        <w:t xml:space="preserve">Founding member. Identified, organized, and established partnerships with </w:t>
      </w:r>
      <w:r w:rsidR="003744F2" w:rsidRPr="003744F2">
        <w:rPr>
          <w:sz w:val="20"/>
          <w:szCs w:val="20"/>
        </w:rPr>
        <w:t xml:space="preserve">constituent groups </w:t>
      </w:r>
      <w:r>
        <w:rPr>
          <w:sz w:val="20"/>
          <w:szCs w:val="20"/>
        </w:rPr>
        <w:t xml:space="preserve">to </w:t>
      </w:r>
      <w:r w:rsidR="003744F2" w:rsidRPr="003744F2">
        <w:rPr>
          <w:sz w:val="20"/>
          <w:szCs w:val="20"/>
        </w:rPr>
        <w:t>advocat</w:t>
      </w:r>
      <w:r>
        <w:rPr>
          <w:sz w:val="20"/>
          <w:szCs w:val="20"/>
        </w:rPr>
        <w:t>e</w:t>
      </w:r>
      <w:r w:rsidR="003744F2" w:rsidRPr="003744F2">
        <w:rPr>
          <w:sz w:val="20"/>
          <w:szCs w:val="20"/>
        </w:rPr>
        <w:t xml:space="preserve"> </w:t>
      </w:r>
      <w:r w:rsidR="008C445F">
        <w:rPr>
          <w:sz w:val="20"/>
          <w:szCs w:val="20"/>
        </w:rPr>
        <w:t xml:space="preserve">for </w:t>
      </w:r>
      <w:r w:rsidR="003744F2" w:rsidRPr="003744F2">
        <w:rPr>
          <w:sz w:val="20"/>
          <w:szCs w:val="20"/>
        </w:rPr>
        <w:t>comprehensive funding of the University of Wisconsin system. Lobbied the Wisconsin State Legislature and Governor.</w:t>
      </w:r>
    </w:p>
    <w:p w14:paraId="4B5BC8A0" w14:textId="77777777" w:rsidR="003744F2" w:rsidRPr="003744F2" w:rsidRDefault="003744F2" w:rsidP="003744F2">
      <w:pPr>
        <w:ind w:left="720"/>
        <w:rPr>
          <w:sz w:val="20"/>
          <w:szCs w:val="20"/>
        </w:rPr>
      </w:pPr>
    </w:p>
    <w:p w14:paraId="1B2C7A9E" w14:textId="77777777" w:rsidR="00FE1386" w:rsidRPr="003744F2" w:rsidRDefault="00FE1386" w:rsidP="00570647">
      <w:pPr>
        <w:rPr>
          <w:sz w:val="20"/>
          <w:szCs w:val="20"/>
        </w:rPr>
      </w:pPr>
      <w:r w:rsidRPr="003744F2">
        <w:rPr>
          <w:sz w:val="20"/>
          <w:szCs w:val="20"/>
        </w:rPr>
        <w:t>Chair, Steward’s Council, Teaching Assistants’ Association, Madison, Wisconsin, 2004–2006</w:t>
      </w:r>
    </w:p>
    <w:p w14:paraId="1468C6BC" w14:textId="77777777" w:rsidR="00FE1386" w:rsidRDefault="00E904BB" w:rsidP="00570647">
      <w:pPr>
        <w:rPr>
          <w:sz w:val="20"/>
          <w:szCs w:val="20"/>
        </w:rPr>
      </w:pPr>
      <w:r>
        <w:rPr>
          <w:sz w:val="20"/>
          <w:szCs w:val="20"/>
        </w:rPr>
        <w:tab/>
        <w:t>Elected position.</w:t>
      </w:r>
    </w:p>
    <w:p w14:paraId="129CCAC7" w14:textId="77777777" w:rsidR="00E904BB" w:rsidRPr="003744F2" w:rsidRDefault="00E904BB" w:rsidP="00570647">
      <w:pPr>
        <w:rPr>
          <w:sz w:val="20"/>
          <w:szCs w:val="20"/>
        </w:rPr>
      </w:pPr>
    </w:p>
    <w:p w14:paraId="241BFBC7" w14:textId="77777777" w:rsidR="00FE1386" w:rsidRPr="003744F2" w:rsidRDefault="00FE1386" w:rsidP="00570647">
      <w:pPr>
        <w:rPr>
          <w:sz w:val="20"/>
          <w:szCs w:val="20"/>
        </w:rPr>
      </w:pPr>
      <w:r w:rsidRPr="003744F2">
        <w:rPr>
          <w:sz w:val="20"/>
          <w:szCs w:val="20"/>
        </w:rPr>
        <w:t>Organizing Committee, Teaching Assistants’ Association, Madison, Wisconsin, 2004–2006</w:t>
      </w:r>
    </w:p>
    <w:p w14:paraId="6096BFB5" w14:textId="77777777" w:rsidR="00FE1386" w:rsidRPr="003744F2" w:rsidRDefault="00FE1386" w:rsidP="00570647">
      <w:pPr>
        <w:rPr>
          <w:sz w:val="20"/>
          <w:szCs w:val="20"/>
        </w:rPr>
      </w:pPr>
    </w:p>
    <w:p w14:paraId="1245685C" w14:textId="77777777" w:rsidR="00FE1386" w:rsidRPr="003744F2" w:rsidRDefault="00FE1386" w:rsidP="00570647">
      <w:pPr>
        <w:rPr>
          <w:sz w:val="20"/>
          <w:szCs w:val="20"/>
        </w:rPr>
      </w:pPr>
      <w:r w:rsidRPr="003744F2">
        <w:rPr>
          <w:sz w:val="20"/>
          <w:szCs w:val="20"/>
        </w:rPr>
        <w:t>Steward, Teaching Assistants’ Association, Madison, Wisconsin, 2002–2006</w:t>
      </w:r>
    </w:p>
    <w:p w14:paraId="0BC15097" w14:textId="77777777" w:rsidR="004A73B1" w:rsidRPr="003744F2" w:rsidRDefault="004A73B1" w:rsidP="004A73B1">
      <w:pPr>
        <w:rPr>
          <w:sz w:val="20"/>
          <w:szCs w:val="20"/>
        </w:rPr>
      </w:pPr>
      <w:r w:rsidRPr="003744F2">
        <w:rPr>
          <w:sz w:val="20"/>
          <w:szCs w:val="20"/>
        </w:rPr>
        <w:t>______________________________________________________________________________</w:t>
      </w:r>
      <w:r w:rsidR="00696D56" w:rsidRPr="003744F2">
        <w:rPr>
          <w:sz w:val="20"/>
          <w:szCs w:val="20"/>
        </w:rPr>
        <w:t>_______________</w:t>
      </w:r>
    </w:p>
    <w:p w14:paraId="123D690E" w14:textId="77777777" w:rsidR="004A73B1" w:rsidRPr="003744F2" w:rsidRDefault="00696D56" w:rsidP="004A73B1">
      <w:pPr>
        <w:rPr>
          <w:b/>
          <w:sz w:val="20"/>
          <w:szCs w:val="20"/>
        </w:rPr>
      </w:pPr>
      <w:r w:rsidRPr="003744F2">
        <w:rPr>
          <w:b/>
          <w:sz w:val="20"/>
          <w:szCs w:val="20"/>
        </w:rPr>
        <w:t>RESEARCH AND TEACHING INTERESTS</w:t>
      </w:r>
    </w:p>
    <w:p w14:paraId="58F3FA67" w14:textId="77777777" w:rsidR="004A73B1" w:rsidRPr="003744F2" w:rsidRDefault="004A73B1" w:rsidP="004A73B1">
      <w:pPr>
        <w:rPr>
          <w:sz w:val="20"/>
          <w:szCs w:val="20"/>
        </w:rPr>
      </w:pPr>
      <w:r w:rsidRPr="003744F2">
        <w:rPr>
          <w:sz w:val="20"/>
          <w:szCs w:val="20"/>
        </w:rPr>
        <w:t>Medieval literature and languages, including Old English, Middle English, Old Norse-Icelandic, Old French, Latin, Old Saxon</w:t>
      </w:r>
      <w:r w:rsidR="009A484E">
        <w:rPr>
          <w:sz w:val="20"/>
          <w:szCs w:val="20"/>
        </w:rPr>
        <w:t>, and Old Irish</w:t>
      </w:r>
    </w:p>
    <w:p w14:paraId="22DA23BA" w14:textId="77777777" w:rsidR="00977236" w:rsidRPr="003744F2" w:rsidRDefault="00977236" w:rsidP="004A73B1">
      <w:pPr>
        <w:rPr>
          <w:b/>
          <w:sz w:val="20"/>
          <w:szCs w:val="20"/>
        </w:rPr>
      </w:pPr>
    </w:p>
    <w:p w14:paraId="25995609" w14:textId="77777777" w:rsidR="004A73B1" w:rsidRPr="003744F2" w:rsidRDefault="006971B2" w:rsidP="004A73B1">
      <w:pPr>
        <w:rPr>
          <w:sz w:val="20"/>
          <w:szCs w:val="20"/>
        </w:rPr>
      </w:pPr>
      <w:r>
        <w:rPr>
          <w:sz w:val="20"/>
          <w:szCs w:val="20"/>
        </w:rPr>
        <w:t xml:space="preserve">Community, </w:t>
      </w:r>
      <w:r w:rsidR="004A73B1" w:rsidRPr="003744F2">
        <w:rPr>
          <w:sz w:val="20"/>
          <w:szCs w:val="20"/>
        </w:rPr>
        <w:t>nation</w:t>
      </w:r>
      <w:r>
        <w:rPr>
          <w:sz w:val="20"/>
          <w:szCs w:val="20"/>
        </w:rPr>
        <w:t>, ethnicity</w:t>
      </w:r>
    </w:p>
    <w:p w14:paraId="06866B58" w14:textId="77777777" w:rsidR="00977236" w:rsidRPr="003744F2" w:rsidRDefault="00977236" w:rsidP="004A73B1">
      <w:pPr>
        <w:rPr>
          <w:sz w:val="20"/>
          <w:szCs w:val="20"/>
        </w:rPr>
      </w:pPr>
    </w:p>
    <w:p w14:paraId="6DD0BACD" w14:textId="77777777" w:rsidR="007A7204" w:rsidRPr="003744F2" w:rsidRDefault="007A7204" w:rsidP="004A73B1">
      <w:pPr>
        <w:rPr>
          <w:sz w:val="20"/>
          <w:szCs w:val="20"/>
        </w:rPr>
      </w:pPr>
      <w:r w:rsidRPr="003744F2">
        <w:rPr>
          <w:sz w:val="20"/>
          <w:szCs w:val="20"/>
        </w:rPr>
        <w:t>Hagiography</w:t>
      </w:r>
    </w:p>
    <w:p w14:paraId="7B9B2E46" w14:textId="77777777" w:rsidR="00977236" w:rsidRPr="003744F2" w:rsidRDefault="00977236" w:rsidP="004A73B1">
      <w:pPr>
        <w:rPr>
          <w:sz w:val="20"/>
          <w:szCs w:val="20"/>
        </w:rPr>
      </w:pPr>
    </w:p>
    <w:p w14:paraId="0B4B318A" w14:textId="77777777" w:rsidR="004A73B1" w:rsidRPr="003744F2" w:rsidRDefault="004A73B1" w:rsidP="004A73B1">
      <w:pPr>
        <w:rPr>
          <w:sz w:val="20"/>
          <w:szCs w:val="20"/>
        </w:rPr>
      </w:pPr>
      <w:r w:rsidRPr="003744F2">
        <w:rPr>
          <w:sz w:val="20"/>
          <w:szCs w:val="20"/>
        </w:rPr>
        <w:t>Historiography</w:t>
      </w:r>
    </w:p>
    <w:p w14:paraId="5EB82338" w14:textId="77777777" w:rsidR="00977236" w:rsidRPr="003744F2" w:rsidRDefault="00977236" w:rsidP="004A73B1">
      <w:pPr>
        <w:rPr>
          <w:sz w:val="20"/>
          <w:szCs w:val="20"/>
        </w:rPr>
      </w:pPr>
    </w:p>
    <w:p w14:paraId="592BFC00" w14:textId="77777777" w:rsidR="004A73B1" w:rsidRPr="003744F2" w:rsidRDefault="004A73B1" w:rsidP="004A73B1">
      <w:pPr>
        <w:rPr>
          <w:sz w:val="20"/>
          <w:szCs w:val="20"/>
        </w:rPr>
      </w:pPr>
      <w:r w:rsidRPr="003744F2">
        <w:rPr>
          <w:sz w:val="20"/>
          <w:szCs w:val="20"/>
        </w:rPr>
        <w:t>History of the English language</w:t>
      </w:r>
    </w:p>
    <w:p w14:paraId="076F71FB" w14:textId="77777777" w:rsidR="00977236" w:rsidRPr="003744F2" w:rsidRDefault="00977236" w:rsidP="004A73B1">
      <w:pPr>
        <w:rPr>
          <w:sz w:val="20"/>
          <w:szCs w:val="20"/>
        </w:rPr>
      </w:pPr>
    </w:p>
    <w:p w14:paraId="597465D3" w14:textId="77777777" w:rsidR="004A73B1" w:rsidRPr="003744F2" w:rsidRDefault="004A73B1" w:rsidP="004A73B1">
      <w:pPr>
        <w:rPr>
          <w:sz w:val="20"/>
          <w:szCs w:val="20"/>
        </w:rPr>
      </w:pPr>
      <w:r w:rsidRPr="003744F2">
        <w:rPr>
          <w:sz w:val="20"/>
          <w:szCs w:val="20"/>
        </w:rPr>
        <w:t>Literature and law</w:t>
      </w:r>
    </w:p>
    <w:p w14:paraId="61733FF8" w14:textId="77777777" w:rsidR="00977236" w:rsidRPr="003744F2" w:rsidRDefault="00977236" w:rsidP="004A73B1">
      <w:pPr>
        <w:rPr>
          <w:sz w:val="20"/>
          <w:szCs w:val="20"/>
        </w:rPr>
      </w:pPr>
    </w:p>
    <w:p w14:paraId="1D69F1A6" w14:textId="77777777" w:rsidR="004A73B1" w:rsidRPr="003744F2" w:rsidRDefault="004A73B1" w:rsidP="004A73B1">
      <w:pPr>
        <w:rPr>
          <w:sz w:val="20"/>
          <w:szCs w:val="20"/>
        </w:rPr>
      </w:pPr>
      <w:r w:rsidRPr="003744F2">
        <w:rPr>
          <w:sz w:val="20"/>
          <w:szCs w:val="20"/>
        </w:rPr>
        <w:t>Manuscript studies</w:t>
      </w:r>
    </w:p>
    <w:p w14:paraId="04683E02" w14:textId="77777777" w:rsidR="00977236" w:rsidRPr="003744F2" w:rsidRDefault="00977236" w:rsidP="004A73B1">
      <w:pPr>
        <w:rPr>
          <w:sz w:val="20"/>
          <w:szCs w:val="20"/>
        </w:rPr>
      </w:pPr>
    </w:p>
    <w:p w14:paraId="2E1F77E4" w14:textId="77777777" w:rsidR="004A73B1" w:rsidRPr="003744F2" w:rsidRDefault="004A73B1" w:rsidP="004A73B1">
      <w:pPr>
        <w:rPr>
          <w:sz w:val="20"/>
          <w:szCs w:val="20"/>
        </w:rPr>
      </w:pPr>
      <w:r w:rsidRPr="003744F2">
        <w:rPr>
          <w:sz w:val="20"/>
          <w:szCs w:val="20"/>
        </w:rPr>
        <w:t xml:space="preserve">Sex, gender, and sexuality </w:t>
      </w:r>
      <w:r w:rsidR="00A561E3" w:rsidRPr="003744F2">
        <w:rPr>
          <w:sz w:val="20"/>
          <w:szCs w:val="20"/>
        </w:rPr>
        <w:t>in the Middle Ages and Antiquity</w:t>
      </w:r>
    </w:p>
    <w:p w14:paraId="08474344" w14:textId="77777777" w:rsidR="004A73B1" w:rsidRPr="003744F2" w:rsidRDefault="004A73B1" w:rsidP="004A73B1">
      <w:pPr>
        <w:rPr>
          <w:sz w:val="20"/>
          <w:szCs w:val="20"/>
        </w:rPr>
      </w:pPr>
      <w:r w:rsidRPr="003744F2">
        <w:rPr>
          <w:sz w:val="20"/>
          <w:szCs w:val="20"/>
        </w:rPr>
        <w:t>______________________________________________________________________________</w:t>
      </w:r>
      <w:r w:rsidR="00696D56" w:rsidRPr="003744F2">
        <w:rPr>
          <w:sz w:val="20"/>
          <w:szCs w:val="20"/>
        </w:rPr>
        <w:t>_______________</w:t>
      </w:r>
    </w:p>
    <w:p w14:paraId="30EC4E96" w14:textId="77777777" w:rsidR="004A73B1" w:rsidRPr="00567FBA" w:rsidRDefault="004A73B1" w:rsidP="004A73B1">
      <w:pPr>
        <w:rPr>
          <w:sz w:val="20"/>
          <w:szCs w:val="20"/>
        </w:rPr>
      </w:pPr>
      <w:r w:rsidRPr="003744F2">
        <w:rPr>
          <w:b/>
          <w:sz w:val="20"/>
          <w:szCs w:val="20"/>
        </w:rPr>
        <w:t>P</w:t>
      </w:r>
      <w:r w:rsidR="00696D56" w:rsidRPr="003744F2">
        <w:rPr>
          <w:b/>
          <w:sz w:val="20"/>
          <w:szCs w:val="20"/>
        </w:rPr>
        <w:t>UBLICATIONS</w:t>
      </w:r>
      <w:r w:rsidR="00567FBA" w:rsidRPr="00567FBA">
        <w:rPr>
          <w:b/>
          <w:sz w:val="20"/>
          <w:szCs w:val="20"/>
        </w:rPr>
        <w:t xml:space="preserve"> </w:t>
      </w:r>
      <w:r w:rsidR="00567FBA" w:rsidRPr="00CD7155">
        <w:rPr>
          <w:sz w:val="20"/>
          <w:szCs w:val="20"/>
        </w:rPr>
        <w:t>(</w:t>
      </w:r>
      <w:r w:rsidR="00567FBA" w:rsidRPr="00CD7155">
        <w:rPr>
          <w:sz w:val="20"/>
          <w:szCs w:val="20"/>
          <w:shd w:val="clear" w:color="auto" w:fill="FFFFFF"/>
        </w:rPr>
        <w:t>orcid.org/0000-0002-2363-9734)</w:t>
      </w:r>
    </w:p>
    <w:p w14:paraId="748FA3E2" w14:textId="77777777" w:rsidR="00023C14" w:rsidRPr="003744F2" w:rsidRDefault="00473E4F" w:rsidP="004A73B1">
      <w:pPr>
        <w:rPr>
          <w:b/>
          <w:sz w:val="20"/>
          <w:szCs w:val="20"/>
        </w:rPr>
      </w:pPr>
      <w:r w:rsidRPr="003744F2">
        <w:rPr>
          <w:b/>
          <w:sz w:val="20"/>
          <w:szCs w:val="20"/>
        </w:rPr>
        <w:t>Books</w:t>
      </w:r>
    </w:p>
    <w:p w14:paraId="458F1BAC" w14:textId="77777777" w:rsidR="00CE620A" w:rsidRPr="003744F2" w:rsidRDefault="00CE620A" w:rsidP="00977236">
      <w:pPr>
        <w:rPr>
          <w:sz w:val="20"/>
          <w:szCs w:val="20"/>
        </w:rPr>
      </w:pPr>
    </w:p>
    <w:p w14:paraId="1E257804" w14:textId="77777777" w:rsidR="00CE620A" w:rsidRPr="003744F2" w:rsidRDefault="00CE620A" w:rsidP="00977236">
      <w:pPr>
        <w:rPr>
          <w:b/>
          <w:sz w:val="20"/>
          <w:szCs w:val="20"/>
        </w:rPr>
      </w:pPr>
      <w:r w:rsidRPr="003744F2">
        <w:rPr>
          <w:b/>
          <w:sz w:val="20"/>
          <w:szCs w:val="20"/>
        </w:rPr>
        <w:t>Edited Collections</w:t>
      </w:r>
    </w:p>
    <w:p w14:paraId="1E7A05D3" w14:textId="77777777" w:rsidR="009A484E" w:rsidRPr="003744F2" w:rsidRDefault="009A484E" w:rsidP="009A484E">
      <w:pPr>
        <w:rPr>
          <w:sz w:val="20"/>
          <w:szCs w:val="20"/>
        </w:rPr>
      </w:pPr>
      <w:r w:rsidRPr="00AE5368">
        <w:rPr>
          <w:i/>
          <w:sz w:val="20"/>
          <w:szCs w:val="20"/>
        </w:rPr>
        <w:t xml:space="preserve">Remembering </w:t>
      </w:r>
      <w:r w:rsidR="009A0F65" w:rsidRPr="00AE5368">
        <w:rPr>
          <w:i/>
          <w:sz w:val="20"/>
          <w:szCs w:val="20"/>
        </w:rPr>
        <w:t xml:space="preserve">the </w:t>
      </w:r>
      <w:r w:rsidR="00F17281" w:rsidRPr="00AE5368">
        <w:rPr>
          <w:i/>
          <w:sz w:val="20"/>
          <w:szCs w:val="20"/>
        </w:rPr>
        <w:t xml:space="preserve">Medieval </w:t>
      </w:r>
      <w:r w:rsidRPr="00AE5368">
        <w:rPr>
          <w:i/>
          <w:sz w:val="20"/>
          <w:szCs w:val="20"/>
        </w:rPr>
        <w:t>Present: Generative Uses of England’s Pre-Conquest Past</w:t>
      </w:r>
      <w:r w:rsidR="00184354" w:rsidRPr="00AE5368">
        <w:rPr>
          <w:i/>
          <w:sz w:val="20"/>
          <w:szCs w:val="20"/>
        </w:rPr>
        <w:t>, 10</w:t>
      </w:r>
      <w:r w:rsidR="00184354" w:rsidRPr="00AE5368">
        <w:rPr>
          <w:i/>
          <w:sz w:val="20"/>
          <w:szCs w:val="20"/>
          <w:vertAlign w:val="superscript"/>
        </w:rPr>
        <w:t>th</w:t>
      </w:r>
      <w:r w:rsidR="003707CB">
        <w:rPr>
          <w:i/>
          <w:sz w:val="20"/>
          <w:szCs w:val="20"/>
        </w:rPr>
        <w:t xml:space="preserve"> to </w:t>
      </w:r>
      <w:r w:rsidR="00184354" w:rsidRPr="00AE5368">
        <w:rPr>
          <w:i/>
          <w:sz w:val="20"/>
          <w:szCs w:val="20"/>
        </w:rPr>
        <w:t>15</w:t>
      </w:r>
      <w:r w:rsidR="00184354" w:rsidRPr="00AE5368">
        <w:rPr>
          <w:i/>
          <w:sz w:val="20"/>
          <w:szCs w:val="20"/>
          <w:vertAlign w:val="superscript"/>
        </w:rPr>
        <w:t>th</w:t>
      </w:r>
      <w:r w:rsidR="00184354" w:rsidRPr="00AE5368">
        <w:rPr>
          <w:i/>
          <w:sz w:val="20"/>
          <w:szCs w:val="20"/>
        </w:rPr>
        <w:t xml:space="preserve"> Centuries</w:t>
      </w:r>
      <w:r w:rsidRPr="00AE5368">
        <w:rPr>
          <w:i/>
          <w:sz w:val="20"/>
          <w:szCs w:val="20"/>
        </w:rPr>
        <w:t xml:space="preserve">. </w:t>
      </w:r>
      <w:r w:rsidRPr="00AE5368">
        <w:rPr>
          <w:sz w:val="20"/>
          <w:szCs w:val="20"/>
        </w:rPr>
        <w:t xml:space="preserve">Ed. Jay Paul Gates and Brian O’Camb. Leiden: Brill, </w:t>
      </w:r>
      <w:r w:rsidR="003707CB" w:rsidRPr="003707CB">
        <w:rPr>
          <w:sz w:val="20"/>
          <w:szCs w:val="20"/>
        </w:rPr>
        <w:t>2019</w:t>
      </w:r>
      <w:r w:rsidRPr="003707CB">
        <w:rPr>
          <w:sz w:val="20"/>
          <w:szCs w:val="20"/>
        </w:rPr>
        <w:t>.</w:t>
      </w:r>
      <w:r w:rsidR="004E245A" w:rsidRPr="004E245A">
        <w:t xml:space="preserve"> </w:t>
      </w:r>
    </w:p>
    <w:p w14:paraId="4A3E375C" w14:textId="77777777" w:rsidR="009A484E" w:rsidRDefault="009A484E" w:rsidP="00977236">
      <w:pPr>
        <w:rPr>
          <w:i/>
          <w:sz w:val="20"/>
          <w:szCs w:val="20"/>
        </w:rPr>
      </w:pPr>
      <w:r w:rsidRPr="003744F2">
        <w:rPr>
          <w:sz w:val="20"/>
          <w:szCs w:val="20"/>
        </w:rPr>
        <w:tab/>
      </w:r>
    </w:p>
    <w:p w14:paraId="4FDE97BE" w14:textId="77777777" w:rsidR="002C12E0" w:rsidRPr="003744F2" w:rsidRDefault="004A73B1" w:rsidP="00977236">
      <w:pPr>
        <w:rPr>
          <w:sz w:val="20"/>
          <w:szCs w:val="20"/>
        </w:rPr>
      </w:pPr>
      <w:r w:rsidRPr="003744F2">
        <w:rPr>
          <w:i/>
          <w:sz w:val="20"/>
          <w:szCs w:val="20"/>
        </w:rPr>
        <w:t>Capital and Corporal Punishment in Anglo-Saxon England</w:t>
      </w:r>
      <w:r w:rsidRPr="003744F2">
        <w:rPr>
          <w:sz w:val="20"/>
          <w:szCs w:val="20"/>
        </w:rPr>
        <w:t xml:space="preserve">. Ed. Jay Paul Gates and Nicole Marafioti. Woodbridge: </w:t>
      </w:r>
      <w:r w:rsidR="00C841D9">
        <w:rPr>
          <w:sz w:val="20"/>
          <w:szCs w:val="20"/>
        </w:rPr>
        <w:t>The Boydell Press</w:t>
      </w:r>
      <w:r w:rsidRPr="003744F2">
        <w:rPr>
          <w:sz w:val="20"/>
          <w:szCs w:val="20"/>
        </w:rPr>
        <w:t xml:space="preserve">, 2014. </w:t>
      </w:r>
    </w:p>
    <w:p w14:paraId="29702D44" w14:textId="77777777" w:rsidR="0073466E" w:rsidRPr="003744F2" w:rsidRDefault="0073466E" w:rsidP="00135065">
      <w:pPr>
        <w:ind w:firstLine="720"/>
        <w:rPr>
          <w:sz w:val="20"/>
          <w:szCs w:val="20"/>
        </w:rPr>
      </w:pPr>
    </w:p>
    <w:p w14:paraId="4F8549FE" w14:textId="77777777" w:rsidR="004A73B1" w:rsidRPr="003744F2" w:rsidRDefault="004A73B1" w:rsidP="004A73B1">
      <w:pPr>
        <w:rPr>
          <w:b/>
          <w:sz w:val="20"/>
          <w:szCs w:val="20"/>
        </w:rPr>
      </w:pPr>
      <w:r w:rsidRPr="003744F2">
        <w:rPr>
          <w:b/>
          <w:sz w:val="20"/>
          <w:szCs w:val="20"/>
        </w:rPr>
        <w:t>Refereed Articles and Chapters</w:t>
      </w:r>
    </w:p>
    <w:p w14:paraId="47746945" w14:textId="77777777" w:rsidR="009A484E" w:rsidRPr="00AE5368" w:rsidRDefault="009A484E" w:rsidP="00052E67">
      <w:pPr>
        <w:rPr>
          <w:i/>
          <w:sz w:val="20"/>
          <w:szCs w:val="20"/>
        </w:rPr>
      </w:pPr>
      <w:r w:rsidRPr="00AE5368">
        <w:rPr>
          <w:sz w:val="20"/>
          <w:szCs w:val="20"/>
        </w:rPr>
        <w:t xml:space="preserve">“Anglo-Saxon Predecessors and Precedents.” </w:t>
      </w:r>
      <w:r w:rsidR="00184354" w:rsidRPr="00AE5368">
        <w:rPr>
          <w:i/>
          <w:sz w:val="20"/>
          <w:szCs w:val="20"/>
        </w:rPr>
        <w:t xml:space="preserve">Remembering </w:t>
      </w:r>
      <w:r w:rsidR="009A0F65" w:rsidRPr="00AE5368">
        <w:rPr>
          <w:i/>
          <w:sz w:val="20"/>
          <w:szCs w:val="20"/>
        </w:rPr>
        <w:t xml:space="preserve">the </w:t>
      </w:r>
      <w:r w:rsidR="00184354" w:rsidRPr="00AE5368">
        <w:rPr>
          <w:i/>
          <w:sz w:val="20"/>
          <w:szCs w:val="20"/>
        </w:rPr>
        <w:t>Medieval Present: Generative Uses of England’s Pre-Conquest Past, 10</w:t>
      </w:r>
      <w:r w:rsidR="00184354" w:rsidRPr="00AE5368">
        <w:rPr>
          <w:i/>
          <w:sz w:val="20"/>
          <w:szCs w:val="20"/>
          <w:vertAlign w:val="superscript"/>
        </w:rPr>
        <w:t>th</w:t>
      </w:r>
      <w:r w:rsidR="00842039">
        <w:rPr>
          <w:i/>
          <w:sz w:val="20"/>
          <w:szCs w:val="20"/>
        </w:rPr>
        <w:t xml:space="preserve"> to </w:t>
      </w:r>
      <w:r w:rsidR="00184354" w:rsidRPr="00AE5368">
        <w:rPr>
          <w:i/>
          <w:sz w:val="20"/>
          <w:szCs w:val="20"/>
        </w:rPr>
        <w:t>15</w:t>
      </w:r>
      <w:r w:rsidR="00184354" w:rsidRPr="00AE5368">
        <w:rPr>
          <w:i/>
          <w:sz w:val="20"/>
          <w:szCs w:val="20"/>
          <w:vertAlign w:val="superscript"/>
        </w:rPr>
        <w:t>th</w:t>
      </w:r>
      <w:r w:rsidR="00184354" w:rsidRPr="00AE5368">
        <w:rPr>
          <w:i/>
          <w:sz w:val="20"/>
          <w:szCs w:val="20"/>
        </w:rPr>
        <w:t xml:space="preserve"> Centuries.</w:t>
      </w:r>
      <w:r w:rsidRPr="00AE5368">
        <w:rPr>
          <w:i/>
          <w:sz w:val="20"/>
          <w:szCs w:val="20"/>
        </w:rPr>
        <w:t xml:space="preserve"> </w:t>
      </w:r>
      <w:r w:rsidRPr="00AE5368">
        <w:rPr>
          <w:sz w:val="20"/>
          <w:szCs w:val="20"/>
        </w:rPr>
        <w:t xml:space="preserve">Ed. Jay Paul Gates and Brian O’Camb. Leiden: Brill, </w:t>
      </w:r>
      <w:r w:rsidR="001453CD" w:rsidRPr="00AE5368">
        <w:rPr>
          <w:sz w:val="20"/>
          <w:szCs w:val="20"/>
        </w:rPr>
        <w:t>2019 (with Brian O’Camb), 1–20</w:t>
      </w:r>
      <w:r w:rsidRPr="00AE5368">
        <w:rPr>
          <w:sz w:val="20"/>
          <w:szCs w:val="20"/>
        </w:rPr>
        <w:t>. (</w:t>
      </w:r>
      <w:r w:rsidR="00443B06" w:rsidRPr="00AE5368">
        <w:rPr>
          <w:sz w:val="20"/>
          <w:szCs w:val="20"/>
        </w:rPr>
        <w:t>8,715</w:t>
      </w:r>
      <w:r w:rsidRPr="00AE5368">
        <w:rPr>
          <w:sz w:val="20"/>
          <w:szCs w:val="20"/>
        </w:rPr>
        <w:t xml:space="preserve"> words)</w:t>
      </w:r>
    </w:p>
    <w:p w14:paraId="57F7474B" w14:textId="77777777" w:rsidR="009A484E" w:rsidRPr="00AE5368" w:rsidRDefault="009A484E" w:rsidP="009A484E">
      <w:pPr>
        <w:rPr>
          <w:sz w:val="20"/>
          <w:szCs w:val="20"/>
        </w:rPr>
      </w:pPr>
    </w:p>
    <w:p w14:paraId="4476F02C" w14:textId="77777777" w:rsidR="009A484E" w:rsidRDefault="009A484E" w:rsidP="009A484E">
      <w:pPr>
        <w:rPr>
          <w:sz w:val="20"/>
          <w:szCs w:val="20"/>
        </w:rPr>
      </w:pPr>
      <w:r w:rsidRPr="00AE5368">
        <w:rPr>
          <w:sz w:val="20"/>
          <w:szCs w:val="20"/>
        </w:rPr>
        <w:t>“</w:t>
      </w:r>
      <w:r w:rsidRPr="00AE5368">
        <w:rPr>
          <w:i/>
          <w:sz w:val="20"/>
          <w:szCs w:val="20"/>
        </w:rPr>
        <w:t>Quidam proditor partis Danicae</w:t>
      </w:r>
      <w:r w:rsidRPr="00AE5368">
        <w:rPr>
          <w:sz w:val="20"/>
          <w:szCs w:val="20"/>
        </w:rPr>
        <w:t xml:space="preserve">: Aelred’s Re-Imagining of the Anglo-Saxon Past.” </w:t>
      </w:r>
      <w:r w:rsidR="00184354" w:rsidRPr="00AE5368">
        <w:rPr>
          <w:i/>
          <w:sz w:val="20"/>
          <w:szCs w:val="20"/>
        </w:rPr>
        <w:t xml:space="preserve">Remembering </w:t>
      </w:r>
      <w:r w:rsidR="009A0F65" w:rsidRPr="00AE5368">
        <w:rPr>
          <w:i/>
          <w:sz w:val="20"/>
          <w:szCs w:val="20"/>
        </w:rPr>
        <w:t xml:space="preserve">the </w:t>
      </w:r>
      <w:r w:rsidR="00184354" w:rsidRPr="00AE5368">
        <w:rPr>
          <w:i/>
          <w:sz w:val="20"/>
          <w:szCs w:val="20"/>
        </w:rPr>
        <w:t>Medieval Present: Generative Uses of England’s Pre-Conquest Past, 10</w:t>
      </w:r>
      <w:r w:rsidR="00184354" w:rsidRPr="00AE5368">
        <w:rPr>
          <w:i/>
          <w:sz w:val="20"/>
          <w:szCs w:val="20"/>
          <w:vertAlign w:val="superscript"/>
        </w:rPr>
        <w:t>th</w:t>
      </w:r>
      <w:r w:rsidR="00842039">
        <w:rPr>
          <w:i/>
          <w:sz w:val="20"/>
          <w:szCs w:val="20"/>
        </w:rPr>
        <w:t xml:space="preserve"> to </w:t>
      </w:r>
      <w:r w:rsidR="00184354" w:rsidRPr="00AE5368">
        <w:rPr>
          <w:i/>
          <w:sz w:val="20"/>
          <w:szCs w:val="20"/>
        </w:rPr>
        <w:t>15</w:t>
      </w:r>
      <w:r w:rsidR="00184354" w:rsidRPr="00AE5368">
        <w:rPr>
          <w:i/>
          <w:sz w:val="20"/>
          <w:szCs w:val="20"/>
          <w:vertAlign w:val="superscript"/>
        </w:rPr>
        <w:t>th</w:t>
      </w:r>
      <w:r w:rsidR="00184354" w:rsidRPr="00AE5368">
        <w:rPr>
          <w:i/>
          <w:sz w:val="20"/>
          <w:szCs w:val="20"/>
        </w:rPr>
        <w:t xml:space="preserve"> Centuries.</w:t>
      </w:r>
      <w:r w:rsidRPr="00AE5368">
        <w:rPr>
          <w:i/>
          <w:sz w:val="20"/>
          <w:szCs w:val="20"/>
        </w:rPr>
        <w:t xml:space="preserve"> </w:t>
      </w:r>
      <w:r w:rsidRPr="00AE5368">
        <w:rPr>
          <w:sz w:val="20"/>
          <w:szCs w:val="20"/>
        </w:rPr>
        <w:t xml:space="preserve">Ed. Jay Paul Gates and Brian O’Camb. Leiden: Brill, </w:t>
      </w:r>
      <w:r w:rsidR="001453CD" w:rsidRPr="00AE5368">
        <w:rPr>
          <w:sz w:val="20"/>
          <w:szCs w:val="20"/>
        </w:rPr>
        <w:t xml:space="preserve">2019, 87–116. </w:t>
      </w:r>
      <w:r w:rsidRPr="00AE5368">
        <w:rPr>
          <w:sz w:val="20"/>
          <w:szCs w:val="20"/>
        </w:rPr>
        <w:t>(</w:t>
      </w:r>
      <w:r w:rsidR="00443B06" w:rsidRPr="00AE5368">
        <w:rPr>
          <w:sz w:val="20"/>
          <w:szCs w:val="20"/>
        </w:rPr>
        <w:t xml:space="preserve">12,444 </w:t>
      </w:r>
      <w:r w:rsidRPr="00AE5368">
        <w:rPr>
          <w:sz w:val="20"/>
          <w:szCs w:val="20"/>
        </w:rPr>
        <w:t>words)</w:t>
      </w:r>
    </w:p>
    <w:p w14:paraId="21E89F5A" w14:textId="77777777" w:rsidR="00A852B5" w:rsidRDefault="00A852B5" w:rsidP="009A484E">
      <w:pPr>
        <w:rPr>
          <w:sz w:val="20"/>
          <w:szCs w:val="20"/>
        </w:rPr>
      </w:pPr>
    </w:p>
    <w:p w14:paraId="74361197" w14:textId="77777777" w:rsidR="00A852B5" w:rsidRPr="003744F2" w:rsidRDefault="00A852B5" w:rsidP="00A852B5">
      <w:pPr>
        <w:rPr>
          <w:i/>
          <w:color w:val="000000"/>
          <w:sz w:val="20"/>
          <w:szCs w:val="20"/>
        </w:rPr>
      </w:pPr>
      <w:r w:rsidRPr="003744F2">
        <w:rPr>
          <w:sz w:val="20"/>
          <w:szCs w:val="20"/>
        </w:rPr>
        <w:t>“</w:t>
      </w:r>
      <w:r w:rsidRPr="003744F2">
        <w:rPr>
          <w:color w:val="000000"/>
          <w:sz w:val="20"/>
          <w:szCs w:val="20"/>
        </w:rPr>
        <w:t xml:space="preserve">English Legal Discourse in </w:t>
      </w:r>
      <w:r w:rsidRPr="006913A5">
        <w:rPr>
          <w:i/>
          <w:color w:val="000000"/>
          <w:sz w:val="20"/>
          <w:szCs w:val="20"/>
        </w:rPr>
        <w:t>Quadripartitus</w:t>
      </w:r>
      <w:r w:rsidRPr="003744F2">
        <w:rPr>
          <w:color w:val="000000"/>
          <w:sz w:val="20"/>
          <w:szCs w:val="20"/>
        </w:rPr>
        <w:t>.”</w:t>
      </w:r>
      <w:r w:rsidRPr="003744F2">
        <w:rPr>
          <w:sz w:val="20"/>
          <w:szCs w:val="20"/>
        </w:rPr>
        <w:t xml:space="preserve"> </w:t>
      </w:r>
      <w:bookmarkStart w:id="1" w:name="_Hlk17625511"/>
      <w:r w:rsidRPr="003744F2">
        <w:rPr>
          <w:i/>
          <w:color w:val="000000"/>
          <w:sz w:val="20"/>
          <w:szCs w:val="20"/>
        </w:rPr>
        <w:t xml:space="preserve">Languages of the Law: Essays in Honor of Lisi </w:t>
      </w:r>
      <w:r w:rsidRPr="00052E67">
        <w:rPr>
          <w:i/>
          <w:color w:val="000000"/>
          <w:sz w:val="20"/>
          <w:szCs w:val="20"/>
        </w:rPr>
        <w:t>Oliver</w:t>
      </w:r>
      <w:r w:rsidRPr="00052E67">
        <w:rPr>
          <w:sz w:val="20"/>
          <w:szCs w:val="20"/>
        </w:rPr>
        <w:t>.</w:t>
      </w:r>
      <w:r w:rsidRPr="00052E67">
        <w:rPr>
          <w:i/>
          <w:iCs/>
          <w:color w:val="000000"/>
          <w:sz w:val="20"/>
          <w:szCs w:val="20"/>
        </w:rPr>
        <w:t xml:space="preserve"> </w:t>
      </w:r>
      <w:r w:rsidRPr="00F17281">
        <w:rPr>
          <w:iCs/>
          <w:color w:val="000000"/>
          <w:sz w:val="20"/>
          <w:szCs w:val="20"/>
        </w:rPr>
        <w:t>(Mediaevalia Groningana New Series)</w:t>
      </w:r>
      <w:r w:rsidRPr="00F17281">
        <w:rPr>
          <w:i/>
          <w:iCs/>
          <w:color w:val="000000"/>
          <w:sz w:val="20"/>
          <w:szCs w:val="20"/>
        </w:rPr>
        <w:t xml:space="preserve"> </w:t>
      </w:r>
      <w:r w:rsidRPr="00F17281">
        <w:rPr>
          <w:iCs/>
          <w:color w:val="000000"/>
          <w:sz w:val="20"/>
          <w:szCs w:val="20"/>
        </w:rPr>
        <w:t>Leuven: Peeters</w:t>
      </w:r>
      <w:r w:rsidRPr="00D56837">
        <w:rPr>
          <w:iCs/>
          <w:color w:val="000000"/>
          <w:sz w:val="20"/>
          <w:szCs w:val="20"/>
        </w:rPr>
        <w:t xml:space="preserve">, </w:t>
      </w:r>
      <w:r w:rsidR="001453CD" w:rsidRPr="00D56837">
        <w:rPr>
          <w:iCs/>
          <w:color w:val="000000"/>
          <w:sz w:val="20"/>
          <w:szCs w:val="20"/>
        </w:rPr>
        <w:t>2019</w:t>
      </w:r>
      <w:bookmarkEnd w:id="1"/>
      <w:r w:rsidR="001453CD" w:rsidRPr="00D56837">
        <w:rPr>
          <w:iCs/>
          <w:color w:val="000000"/>
          <w:sz w:val="20"/>
          <w:szCs w:val="20"/>
        </w:rPr>
        <w:t xml:space="preserve">, </w:t>
      </w:r>
      <w:r w:rsidR="001453CD" w:rsidRPr="00D56837">
        <w:rPr>
          <w:sz w:val="20"/>
          <w:szCs w:val="20"/>
        </w:rPr>
        <w:t>241–62.</w:t>
      </w:r>
      <w:r w:rsidRPr="00F17281">
        <w:rPr>
          <w:sz w:val="20"/>
          <w:szCs w:val="20"/>
        </w:rPr>
        <w:t xml:space="preserve"> (9,557</w:t>
      </w:r>
      <w:r w:rsidRPr="003744F2">
        <w:rPr>
          <w:sz w:val="20"/>
          <w:szCs w:val="20"/>
        </w:rPr>
        <w:t xml:space="preserve"> words)</w:t>
      </w:r>
    </w:p>
    <w:p w14:paraId="594DBC26" w14:textId="77777777" w:rsidR="009A484E" w:rsidRPr="003744F2" w:rsidRDefault="009A484E" w:rsidP="009A484E">
      <w:pPr>
        <w:rPr>
          <w:sz w:val="20"/>
          <w:szCs w:val="20"/>
        </w:rPr>
      </w:pPr>
      <w:r w:rsidRPr="003744F2">
        <w:rPr>
          <w:sz w:val="20"/>
          <w:szCs w:val="20"/>
        </w:rPr>
        <w:tab/>
      </w:r>
    </w:p>
    <w:p w14:paraId="1637E608" w14:textId="77777777" w:rsidR="00B47641" w:rsidRPr="003744F2" w:rsidRDefault="00B47641" w:rsidP="00B47641">
      <w:pPr>
        <w:rPr>
          <w:sz w:val="20"/>
          <w:szCs w:val="20"/>
        </w:rPr>
      </w:pPr>
      <w:r w:rsidRPr="003A64B6">
        <w:rPr>
          <w:sz w:val="20"/>
          <w:szCs w:val="20"/>
        </w:rPr>
        <w:t>“</w:t>
      </w:r>
      <w:r w:rsidRPr="003A64B6">
        <w:rPr>
          <w:color w:val="000000"/>
          <w:sz w:val="20"/>
          <w:szCs w:val="20"/>
        </w:rPr>
        <w:t>Discursive Murders: The St Brice’s Day Massacre,</w:t>
      </w:r>
      <w:r w:rsidRPr="003A64B6">
        <w:rPr>
          <w:rStyle w:val="apple-converted-space"/>
          <w:color w:val="000000"/>
          <w:sz w:val="20"/>
          <w:szCs w:val="20"/>
        </w:rPr>
        <w:t> </w:t>
      </w:r>
      <w:r w:rsidRPr="003A64B6">
        <w:rPr>
          <w:i/>
          <w:iCs/>
          <w:color w:val="000000"/>
          <w:sz w:val="20"/>
          <w:szCs w:val="20"/>
        </w:rPr>
        <w:t>Beowulf</w:t>
      </w:r>
      <w:r w:rsidRPr="003A64B6">
        <w:rPr>
          <w:color w:val="000000"/>
          <w:sz w:val="20"/>
          <w:szCs w:val="20"/>
        </w:rPr>
        <w:t>, and</w:t>
      </w:r>
      <w:r w:rsidRPr="003A64B6">
        <w:rPr>
          <w:rStyle w:val="apple-converted-space"/>
          <w:color w:val="000000"/>
          <w:sz w:val="20"/>
          <w:szCs w:val="20"/>
        </w:rPr>
        <w:t> </w:t>
      </w:r>
      <w:r w:rsidRPr="003A64B6">
        <w:rPr>
          <w:i/>
          <w:iCs/>
          <w:color w:val="000000"/>
          <w:sz w:val="20"/>
          <w:szCs w:val="20"/>
        </w:rPr>
        <w:t>Morðor</w:t>
      </w:r>
      <w:r w:rsidRPr="003A64B6">
        <w:rPr>
          <w:iCs/>
          <w:color w:val="000000"/>
          <w:sz w:val="20"/>
          <w:szCs w:val="20"/>
        </w:rPr>
        <w:t>.”</w:t>
      </w:r>
      <w:r w:rsidRPr="003A64B6">
        <w:rPr>
          <w:i/>
          <w:sz w:val="20"/>
          <w:szCs w:val="20"/>
        </w:rPr>
        <w:t xml:space="preserve"> </w:t>
      </w:r>
      <w:r w:rsidR="00CB777F" w:rsidRPr="003A64B6">
        <w:rPr>
          <w:i/>
          <w:sz w:val="20"/>
          <w:szCs w:val="20"/>
        </w:rPr>
        <w:t>Medieval and Early Modern Murder</w:t>
      </w:r>
      <w:r w:rsidRPr="003A64B6">
        <w:rPr>
          <w:i/>
          <w:sz w:val="20"/>
          <w:szCs w:val="20"/>
        </w:rPr>
        <w:t>.</w:t>
      </w:r>
      <w:r w:rsidRPr="003A64B6">
        <w:rPr>
          <w:sz w:val="20"/>
          <w:szCs w:val="20"/>
        </w:rPr>
        <w:t xml:space="preserve"> Ed. Larissa Tracy. Woodbridge: </w:t>
      </w:r>
      <w:r w:rsidR="00224F69">
        <w:rPr>
          <w:sz w:val="20"/>
          <w:szCs w:val="20"/>
        </w:rPr>
        <w:t xml:space="preserve">The </w:t>
      </w:r>
      <w:r w:rsidRPr="000568D0">
        <w:rPr>
          <w:sz w:val="20"/>
          <w:szCs w:val="20"/>
        </w:rPr>
        <w:t>Boydell</w:t>
      </w:r>
      <w:r w:rsidR="00224F69">
        <w:rPr>
          <w:sz w:val="20"/>
          <w:szCs w:val="20"/>
        </w:rPr>
        <w:t xml:space="preserve"> Press</w:t>
      </w:r>
      <w:r w:rsidRPr="003A64B6">
        <w:rPr>
          <w:sz w:val="20"/>
          <w:szCs w:val="20"/>
        </w:rPr>
        <w:t xml:space="preserve">, </w:t>
      </w:r>
      <w:r w:rsidR="000568D0">
        <w:rPr>
          <w:sz w:val="20"/>
          <w:szCs w:val="20"/>
        </w:rPr>
        <w:t>2018</w:t>
      </w:r>
      <w:r w:rsidR="001453CD">
        <w:rPr>
          <w:sz w:val="20"/>
          <w:szCs w:val="20"/>
        </w:rPr>
        <w:t>, 47–76</w:t>
      </w:r>
      <w:r w:rsidRPr="003A64B6">
        <w:rPr>
          <w:sz w:val="20"/>
          <w:szCs w:val="20"/>
        </w:rPr>
        <w:t>. (14,21</w:t>
      </w:r>
      <w:r w:rsidR="000001FA" w:rsidRPr="003A64B6">
        <w:rPr>
          <w:sz w:val="20"/>
          <w:szCs w:val="20"/>
        </w:rPr>
        <w:t>6</w:t>
      </w:r>
      <w:r w:rsidRPr="003A64B6">
        <w:rPr>
          <w:sz w:val="20"/>
          <w:szCs w:val="20"/>
        </w:rPr>
        <w:t xml:space="preserve"> words)</w:t>
      </w:r>
    </w:p>
    <w:p w14:paraId="79808DC8" w14:textId="77777777" w:rsidR="00B47641" w:rsidRDefault="00B47641" w:rsidP="006A50BA">
      <w:pPr>
        <w:pStyle w:val="content2indent"/>
        <w:ind w:left="0" w:firstLine="0"/>
        <w:rPr>
          <w:sz w:val="20"/>
          <w:szCs w:val="20"/>
        </w:rPr>
      </w:pPr>
    </w:p>
    <w:p w14:paraId="53CC196E" w14:textId="77777777" w:rsidR="004A73B1" w:rsidRPr="003744F2" w:rsidRDefault="004A73B1" w:rsidP="006A50BA">
      <w:pPr>
        <w:pStyle w:val="content2indent"/>
        <w:ind w:left="0" w:firstLine="0"/>
        <w:rPr>
          <w:i/>
          <w:sz w:val="20"/>
          <w:szCs w:val="20"/>
        </w:rPr>
      </w:pPr>
      <w:r w:rsidRPr="003744F2">
        <w:rPr>
          <w:sz w:val="20"/>
          <w:szCs w:val="20"/>
        </w:rPr>
        <w:t xml:space="preserve">“Preaching, Politics, and Episcopal Reform in Wulfstan’s Early Writings.” </w:t>
      </w:r>
      <w:r w:rsidRPr="003744F2">
        <w:rPr>
          <w:i/>
          <w:sz w:val="20"/>
          <w:szCs w:val="20"/>
        </w:rPr>
        <w:t>Early Medieval Europe</w:t>
      </w:r>
      <w:r w:rsidRPr="003744F2">
        <w:rPr>
          <w:sz w:val="20"/>
          <w:szCs w:val="20"/>
        </w:rPr>
        <w:t xml:space="preserve"> 23.1 (2015)</w:t>
      </w:r>
      <w:r w:rsidR="007F5A70" w:rsidRPr="003744F2">
        <w:rPr>
          <w:sz w:val="20"/>
          <w:szCs w:val="20"/>
        </w:rPr>
        <w:t>: 94–117</w:t>
      </w:r>
      <w:r w:rsidRPr="003744F2">
        <w:rPr>
          <w:sz w:val="20"/>
          <w:szCs w:val="20"/>
        </w:rPr>
        <w:t>. (11,094 words)</w:t>
      </w:r>
    </w:p>
    <w:p w14:paraId="57F880D4" w14:textId="77777777" w:rsidR="004A73B1" w:rsidRPr="003744F2" w:rsidRDefault="004A73B1" w:rsidP="004A73B1">
      <w:pPr>
        <w:rPr>
          <w:sz w:val="20"/>
          <w:szCs w:val="20"/>
        </w:rPr>
      </w:pPr>
    </w:p>
    <w:p w14:paraId="7373261F" w14:textId="77777777" w:rsidR="004A73B1" w:rsidRPr="003744F2" w:rsidRDefault="004A73B1" w:rsidP="006A50BA">
      <w:pPr>
        <w:rPr>
          <w:i/>
          <w:sz w:val="20"/>
          <w:szCs w:val="20"/>
        </w:rPr>
      </w:pPr>
      <w:r w:rsidRPr="003744F2">
        <w:rPr>
          <w:sz w:val="20"/>
          <w:szCs w:val="20"/>
        </w:rPr>
        <w:t xml:space="preserve">“Capital and Corporal Punishment in Anglo-Saxon England.” </w:t>
      </w:r>
      <w:r w:rsidRPr="003744F2">
        <w:rPr>
          <w:i/>
          <w:sz w:val="20"/>
          <w:szCs w:val="20"/>
        </w:rPr>
        <w:t>Capital and Corporal Punishment in Anglo-Saxon England</w:t>
      </w:r>
      <w:r w:rsidRPr="003744F2">
        <w:rPr>
          <w:sz w:val="20"/>
          <w:szCs w:val="20"/>
        </w:rPr>
        <w:t xml:space="preserve">. Ed. Jay Paul Gates and Nicole Marafioti. Woodbridge: </w:t>
      </w:r>
      <w:r w:rsidR="00C841D9">
        <w:rPr>
          <w:sz w:val="20"/>
          <w:szCs w:val="20"/>
        </w:rPr>
        <w:t>The Boydell Press</w:t>
      </w:r>
      <w:r w:rsidRPr="003744F2">
        <w:rPr>
          <w:sz w:val="20"/>
          <w:szCs w:val="20"/>
        </w:rPr>
        <w:t>, 2014 (with Nicole Marafioti)</w:t>
      </w:r>
      <w:r w:rsidR="007F5A70" w:rsidRPr="003744F2">
        <w:rPr>
          <w:sz w:val="20"/>
          <w:szCs w:val="20"/>
        </w:rPr>
        <w:t>, 1–16</w:t>
      </w:r>
      <w:r w:rsidRPr="003744F2">
        <w:rPr>
          <w:sz w:val="20"/>
          <w:szCs w:val="20"/>
        </w:rPr>
        <w:t>. (8,133 words)</w:t>
      </w:r>
    </w:p>
    <w:p w14:paraId="238A5CB0" w14:textId="77777777" w:rsidR="004A73B1" w:rsidRPr="003744F2" w:rsidRDefault="004A73B1" w:rsidP="004A73B1">
      <w:pPr>
        <w:rPr>
          <w:sz w:val="20"/>
          <w:szCs w:val="20"/>
        </w:rPr>
      </w:pPr>
    </w:p>
    <w:p w14:paraId="0E12954C" w14:textId="77777777" w:rsidR="004A73B1" w:rsidRPr="003744F2" w:rsidRDefault="004A73B1" w:rsidP="006A50BA">
      <w:pPr>
        <w:rPr>
          <w:i/>
          <w:sz w:val="20"/>
          <w:szCs w:val="20"/>
        </w:rPr>
      </w:pPr>
      <w:r w:rsidRPr="003744F2">
        <w:rPr>
          <w:sz w:val="20"/>
          <w:szCs w:val="20"/>
        </w:rPr>
        <w:t xml:space="preserve">“The ‘Worcester’ Historians and Eadric </w:t>
      </w:r>
      <w:r w:rsidRPr="003744F2">
        <w:rPr>
          <w:i/>
          <w:sz w:val="20"/>
          <w:szCs w:val="20"/>
        </w:rPr>
        <w:t>Streona</w:t>
      </w:r>
      <w:r w:rsidRPr="003744F2">
        <w:rPr>
          <w:sz w:val="20"/>
          <w:szCs w:val="20"/>
        </w:rPr>
        <w:t xml:space="preserve">’s Execution.” </w:t>
      </w:r>
      <w:r w:rsidRPr="003744F2">
        <w:rPr>
          <w:i/>
          <w:sz w:val="20"/>
          <w:szCs w:val="20"/>
        </w:rPr>
        <w:t>Capital and Corporal Punishment in Anglo-Saxon England</w:t>
      </w:r>
      <w:r w:rsidRPr="003744F2">
        <w:rPr>
          <w:sz w:val="20"/>
          <w:szCs w:val="20"/>
        </w:rPr>
        <w:t xml:space="preserve">. Ed. Jay Paul Gates and Nicole Marafioti. Woodbridge: </w:t>
      </w:r>
      <w:r w:rsidR="003456E2">
        <w:rPr>
          <w:sz w:val="20"/>
          <w:szCs w:val="20"/>
        </w:rPr>
        <w:t xml:space="preserve">The </w:t>
      </w:r>
      <w:r w:rsidRPr="003744F2">
        <w:rPr>
          <w:sz w:val="20"/>
          <w:szCs w:val="20"/>
        </w:rPr>
        <w:t xml:space="preserve">Boydell </w:t>
      </w:r>
      <w:r w:rsidR="003456E2">
        <w:rPr>
          <w:sz w:val="20"/>
          <w:szCs w:val="20"/>
        </w:rPr>
        <w:t>Press</w:t>
      </w:r>
      <w:r w:rsidRPr="003744F2">
        <w:rPr>
          <w:sz w:val="20"/>
          <w:szCs w:val="20"/>
        </w:rPr>
        <w:t>, 2014</w:t>
      </w:r>
      <w:r w:rsidR="0073466E" w:rsidRPr="003744F2">
        <w:rPr>
          <w:sz w:val="20"/>
          <w:szCs w:val="20"/>
        </w:rPr>
        <w:t xml:space="preserve">, </w:t>
      </w:r>
      <w:r w:rsidR="007F5A70" w:rsidRPr="003744F2">
        <w:rPr>
          <w:sz w:val="20"/>
          <w:szCs w:val="20"/>
        </w:rPr>
        <w:t>165–80</w:t>
      </w:r>
      <w:r w:rsidRPr="003744F2">
        <w:rPr>
          <w:sz w:val="20"/>
          <w:szCs w:val="20"/>
        </w:rPr>
        <w:t>. (8,324 words)</w:t>
      </w:r>
    </w:p>
    <w:p w14:paraId="79F6316A" w14:textId="77777777" w:rsidR="004A73B1" w:rsidRPr="003744F2" w:rsidRDefault="004A73B1" w:rsidP="004A73B1">
      <w:pPr>
        <w:rPr>
          <w:sz w:val="20"/>
          <w:szCs w:val="20"/>
        </w:rPr>
      </w:pPr>
    </w:p>
    <w:p w14:paraId="74D2A12C" w14:textId="77777777" w:rsidR="004A73B1" w:rsidRPr="003744F2" w:rsidRDefault="004A73B1" w:rsidP="006A50BA">
      <w:pPr>
        <w:rPr>
          <w:sz w:val="20"/>
          <w:szCs w:val="20"/>
        </w:rPr>
      </w:pPr>
      <w:r w:rsidRPr="003744F2">
        <w:rPr>
          <w:sz w:val="20"/>
          <w:szCs w:val="20"/>
        </w:rPr>
        <w:lastRenderedPageBreak/>
        <w:t xml:space="preserve">“Imagining Justice in the Anglo-Saxon Past: Eadric </w:t>
      </w:r>
      <w:r w:rsidRPr="003744F2">
        <w:rPr>
          <w:i/>
          <w:sz w:val="20"/>
          <w:szCs w:val="20"/>
        </w:rPr>
        <w:t>Streona</w:t>
      </w:r>
      <w:r w:rsidRPr="003744F2">
        <w:rPr>
          <w:sz w:val="20"/>
          <w:szCs w:val="20"/>
        </w:rPr>
        <w:t>, Kingship and the Search for Community.”</w:t>
      </w:r>
      <w:r w:rsidRPr="003744F2">
        <w:rPr>
          <w:i/>
          <w:sz w:val="20"/>
          <w:szCs w:val="20"/>
        </w:rPr>
        <w:t xml:space="preserve"> The Haskins Society Journal </w:t>
      </w:r>
      <w:r w:rsidRPr="003744F2">
        <w:rPr>
          <w:sz w:val="20"/>
          <w:szCs w:val="20"/>
        </w:rPr>
        <w:t>25 (201</w:t>
      </w:r>
      <w:r w:rsidR="0073466E" w:rsidRPr="003744F2">
        <w:rPr>
          <w:sz w:val="20"/>
          <w:szCs w:val="20"/>
        </w:rPr>
        <w:t>3</w:t>
      </w:r>
      <w:r w:rsidRPr="003744F2">
        <w:rPr>
          <w:sz w:val="20"/>
          <w:szCs w:val="20"/>
        </w:rPr>
        <w:t>)</w:t>
      </w:r>
      <w:r w:rsidR="007F5A70" w:rsidRPr="003744F2">
        <w:rPr>
          <w:sz w:val="20"/>
          <w:szCs w:val="20"/>
        </w:rPr>
        <w:t>: 125–46</w:t>
      </w:r>
      <w:r w:rsidRPr="003744F2">
        <w:rPr>
          <w:sz w:val="20"/>
          <w:szCs w:val="20"/>
        </w:rPr>
        <w:t>. (11,120 words)</w:t>
      </w:r>
    </w:p>
    <w:p w14:paraId="4F7E03F4" w14:textId="77777777" w:rsidR="004A73B1" w:rsidRPr="003744F2" w:rsidRDefault="004A73B1" w:rsidP="004A73B1">
      <w:pPr>
        <w:rPr>
          <w:sz w:val="20"/>
          <w:szCs w:val="20"/>
        </w:rPr>
      </w:pPr>
    </w:p>
    <w:p w14:paraId="306A81EE" w14:textId="77777777" w:rsidR="004A73B1" w:rsidRPr="003744F2" w:rsidRDefault="004A73B1" w:rsidP="006A50BA">
      <w:pPr>
        <w:rPr>
          <w:i/>
          <w:sz w:val="20"/>
          <w:szCs w:val="20"/>
        </w:rPr>
      </w:pPr>
      <w:r w:rsidRPr="003744F2">
        <w:rPr>
          <w:sz w:val="20"/>
          <w:szCs w:val="20"/>
        </w:rPr>
        <w:t xml:space="preserve">“The </w:t>
      </w:r>
      <w:r w:rsidRPr="003744F2">
        <w:rPr>
          <w:i/>
          <w:sz w:val="20"/>
          <w:szCs w:val="20"/>
        </w:rPr>
        <w:t xml:space="preserve">Fulmannod </w:t>
      </w:r>
      <w:r w:rsidRPr="003744F2">
        <w:rPr>
          <w:sz w:val="20"/>
          <w:szCs w:val="20"/>
        </w:rPr>
        <w:t xml:space="preserve">Society: Social Valuing of the (Male) Legal Subject.” </w:t>
      </w:r>
      <w:r w:rsidRPr="003744F2">
        <w:rPr>
          <w:i/>
          <w:sz w:val="20"/>
          <w:szCs w:val="20"/>
        </w:rPr>
        <w:t>Castration and Culture in the Middle Ages.</w:t>
      </w:r>
      <w:r w:rsidRPr="003744F2">
        <w:rPr>
          <w:sz w:val="20"/>
          <w:szCs w:val="20"/>
        </w:rPr>
        <w:t xml:space="preserve"> Ed. Larissa Tracy. Woodbri</w:t>
      </w:r>
      <w:r w:rsidR="0073466E" w:rsidRPr="003744F2">
        <w:rPr>
          <w:sz w:val="20"/>
          <w:szCs w:val="20"/>
        </w:rPr>
        <w:t xml:space="preserve">dge: </w:t>
      </w:r>
      <w:r w:rsidR="00C910B3">
        <w:rPr>
          <w:sz w:val="20"/>
          <w:szCs w:val="20"/>
        </w:rPr>
        <w:t xml:space="preserve">D. S. </w:t>
      </w:r>
      <w:r w:rsidR="0073466E" w:rsidRPr="003744F2">
        <w:rPr>
          <w:sz w:val="20"/>
          <w:szCs w:val="20"/>
        </w:rPr>
        <w:t>Brewer, 2013,</w:t>
      </w:r>
      <w:r w:rsidRPr="003744F2">
        <w:rPr>
          <w:sz w:val="20"/>
          <w:szCs w:val="20"/>
        </w:rPr>
        <w:t xml:space="preserve"> 131–48. (9,235 words)</w:t>
      </w:r>
    </w:p>
    <w:p w14:paraId="01075C95" w14:textId="77777777" w:rsidR="004A73B1" w:rsidRPr="003744F2" w:rsidRDefault="004A73B1" w:rsidP="004A73B1">
      <w:pPr>
        <w:rPr>
          <w:sz w:val="20"/>
          <w:szCs w:val="20"/>
        </w:rPr>
      </w:pPr>
    </w:p>
    <w:p w14:paraId="127780CC" w14:textId="77777777" w:rsidR="004A73B1" w:rsidRPr="003744F2" w:rsidRDefault="004A73B1" w:rsidP="006A50BA">
      <w:pPr>
        <w:rPr>
          <w:sz w:val="20"/>
          <w:szCs w:val="20"/>
        </w:rPr>
      </w:pPr>
      <w:r w:rsidRPr="003744F2">
        <w:rPr>
          <w:sz w:val="20"/>
          <w:szCs w:val="20"/>
        </w:rPr>
        <w:t xml:space="preserve">“A Crowning Achievement: The Royal Execution and Damnation of Eadric </w:t>
      </w:r>
      <w:r w:rsidRPr="003744F2">
        <w:rPr>
          <w:i/>
          <w:sz w:val="20"/>
          <w:szCs w:val="20"/>
        </w:rPr>
        <w:t>Streona</w:t>
      </w:r>
      <w:r w:rsidRPr="003744F2">
        <w:rPr>
          <w:sz w:val="20"/>
          <w:szCs w:val="20"/>
        </w:rPr>
        <w:t xml:space="preserve">.” </w:t>
      </w:r>
      <w:r w:rsidRPr="003744F2">
        <w:rPr>
          <w:i/>
          <w:sz w:val="20"/>
          <w:szCs w:val="20"/>
        </w:rPr>
        <w:t>Heads Will Roll: Decapitation in the Medieval and Early Modern Imagination</w:t>
      </w:r>
      <w:r w:rsidRPr="003744F2">
        <w:rPr>
          <w:sz w:val="20"/>
          <w:szCs w:val="20"/>
        </w:rPr>
        <w:t>. Ed. Larissa Tracy and Jeff M</w:t>
      </w:r>
      <w:r w:rsidR="0073466E" w:rsidRPr="003744F2">
        <w:rPr>
          <w:sz w:val="20"/>
          <w:szCs w:val="20"/>
        </w:rPr>
        <w:t xml:space="preserve">assey. Leiden: Brill, 2012, </w:t>
      </w:r>
      <w:r w:rsidRPr="003744F2">
        <w:rPr>
          <w:sz w:val="20"/>
          <w:szCs w:val="20"/>
        </w:rPr>
        <w:t>53–72. (8,626 words)</w:t>
      </w:r>
    </w:p>
    <w:p w14:paraId="0D94BC39" w14:textId="77777777" w:rsidR="004A73B1" w:rsidRPr="003744F2" w:rsidRDefault="004A73B1" w:rsidP="004A73B1">
      <w:pPr>
        <w:rPr>
          <w:sz w:val="20"/>
          <w:szCs w:val="20"/>
        </w:rPr>
      </w:pPr>
    </w:p>
    <w:p w14:paraId="1E0598D5" w14:textId="77777777" w:rsidR="004A73B1" w:rsidRPr="003744F2" w:rsidRDefault="004A73B1" w:rsidP="006A50BA">
      <w:pPr>
        <w:rPr>
          <w:sz w:val="20"/>
          <w:szCs w:val="20"/>
        </w:rPr>
      </w:pPr>
      <w:r w:rsidRPr="003744F2">
        <w:rPr>
          <w:sz w:val="20"/>
          <w:szCs w:val="20"/>
        </w:rPr>
        <w:t>“</w:t>
      </w:r>
      <w:r w:rsidRPr="003744F2">
        <w:rPr>
          <w:i/>
          <w:sz w:val="20"/>
          <w:szCs w:val="20"/>
        </w:rPr>
        <w:t>Ealles Englalandes Cyningc</w:t>
      </w:r>
      <w:r w:rsidRPr="003744F2">
        <w:rPr>
          <w:sz w:val="20"/>
          <w:szCs w:val="20"/>
        </w:rPr>
        <w:t xml:space="preserve">: Cnut’s Territorial Kingship and Wulfstan’s Paronomastic Play.” </w:t>
      </w:r>
      <w:r w:rsidRPr="003744F2">
        <w:rPr>
          <w:i/>
          <w:sz w:val="20"/>
          <w:szCs w:val="20"/>
        </w:rPr>
        <w:t>The Heroic Age: A Journal of Early Medieval Northwestern Europe</w:t>
      </w:r>
      <w:r w:rsidRPr="003744F2">
        <w:rPr>
          <w:sz w:val="20"/>
          <w:szCs w:val="20"/>
        </w:rPr>
        <w:t xml:space="preserve"> 14 (2010).</w:t>
      </w:r>
      <w:r w:rsidR="00804BE9" w:rsidRPr="003744F2">
        <w:rPr>
          <w:sz w:val="20"/>
          <w:szCs w:val="20"/>
        </w:rPr>
        <w:t xml:space="preserve"> </w:t>
      </w:r>
      <w:r w:rsidR="0073466E" w:rsidRPr="003744F2">
        <w:rPr>
          <w:sz w:val="20"/>
          <w:szCs w:val="20"/>
        </w:rPr>
        <w:t>http://www.heroicage.org/issues/14/gates.php</w:t>
      </w:r>
      <w:r w:rsidR="008209D5">
        <w:rPr>
          <w:sz w:val="20"/>
          <w:szCs w:val="20"/>
        </w:rPr>
        <w:t>.</w:t>
      </w:r>
      <w:r w:rsidRPr="003744F2">
        <w:rPr>
          <w:sz w:val="20"/>
          <w:szCs w:val="20"/>
        </w:rPr>
        <w:t xml:space="preserve"> (15,089 words)</w:t>
      </w:r>
    </w:p>
    <w:p w14:paraId="57C4F576" w14:textId="77777777" w:rsidR="001E56A7" w:rsidRPr="003744F2" w:rsidRDefault="001E56A7" w:rsidP="004A73B1">
      <w:pPr>
        <w:rPr>
          <w:sz w:val="20"/>
          <w:szCs w:val="20"/>
        </w:rPr>
      </w:pPr>
    </w:p>
    <w:p w14:paraId="3A099C67" w14:textId="77777777" w:rsidR="001E56A7" w:rsidRPr="003744F2" w:rsidRDefault="001E56A7" w:rsidP="004A73B1">
      <w:pPr>
        <w:rPr>
          <w:b/>
          <w:sz w:val="20"/>
          <w:szCs w:val="20"/>
        </w:rPr>
      </w:pPr>
      <w:r w:rsidRPr="003744F2">
        <w:rPr>
          <w:b/>
          <w:sz w:val="20"/>
          <w:szCs w:val="20"/>
        </w:rPr>
        <w:t>Editions and Translations</w:t>
      </w:r>
    </w:p>
    <w:p w14:paraId="1DC1E633" w14:textId="77777777" w:rsidR="001E56A7" w:rsidRPr="003744F2" w:rsidRDefault="001E56A7" w:rsidP="006A50BA">
      <w:pPr>
        <w:rPr>
          <w:i/>
          <w:sz w:val="20"/>
          <w:szCs w:val="20"/>
        </w:rPr>
      </w:pPr>
      <w:r w:rsidRPr="003744F2">
        <w:rPr>
          <w:sz w:val="20"/>
          <w:szCs w:val="20"/>
        </w:rPr>
        <w:t>“Prologue to the Laws of King Alfred</w:t>
      </w:r>
      <w:r w:rsidR="00D345B5" w:rsidRPr="003744F2">
        <w:rPr>
          <w:sz w:val="20"/>
          <w:szCs w:val="20"/>
        </w:rPr>
        <w:t>: A</w:t>
      </w:r>
      <w:r w:rsidR="00CB708F">
        <w:rPr>
          <w:sz w:val="20"/>
          <w:szCs w:val="20"/>
        </w:rPr>
        <w:t>n Edition and Translation for</w:t>
      </w:r>
      <w:r w:rsidR="00D345B5" w:rsidRPr="003744F2">
        <w:rPr>
          <w:sz w:val="20"/>
          <w:szCs w:val="20"/>
        </w:rPr>
        <w:t xml:space="preserve"> Student</w:t>
      </w:r>
      <w:r w:rsidR="00CB708F">
        <w:rPr>
          <w:sz w:val="20"/>
          <w:szCs w:val="20"/>
        </w:rPr>
        <w:t>s</w:t>
      </w:r>
      <w:r w:rsidRPr="003744F2">
        <w:rPr>
          <w:sz w:val="20"/>
          <w:szCs w:val="20"/>
        </w:rPr>
        <w:t xml:space="preserve">.” </w:t>
      </w:r>
      <w:r w:rsidR="00044ABA" w:rsidRPr="003744F2">
        <w:rPr>
          <w:i/>
          <w:sz w:val="20"/>
          <w:szCs w:val="20"/>
        </w:rPr>
        <w:t>The Heroic Age: A Journal of Early Medieval Northwestern Europe</w:t>
      </w:r>
      <w:r w:rsidRPr="003744F2">
        <w:rPr>
          <w:i/>
          <w:sz w:val="20"/>
          <w:szCs w:val="20"/>
        </w:rPr>
        <w:t xml:space="preserve"> </w:t>
      </w:r>
      <w:r w:rsidR="00B373B2" w:rsidRPr="00E63568">
        <w:rPr>
          <w:sz w:val="20"/>
          <w:szCs w:val="20"/>
        </w:rPr>
        <w:t>1</w:t>
      </w:r>
      <w:r w:rsidR="00E63568">
        <w:rPr>
          <w:sz w:val="20"/>
          <w:szCs w:val="20"/>
        </w:rPr>
        <w:t>8</w:t>
      </w:r>
      <w:r w:rsidR="00B373B2" w:rsidRPr="003744F2">
        <w:rPr>
          <w:sz w:val="20"/>
          <w:szCs w:val="20"/>
        </w:rPr>
        <w:t xml:space="preserve"> </w:t>
      </w:r>
      <w:r w:rsidRPr="003744F2">
        <w:rPr>
          <w:sz w:val="20"/>
          <w:szCs w:val="20"/>
        </w:rPr>
        <w:t>(</w:t>
      </w:r>
      <w:r w:rsidR="002F6E74">
        <w:rPr>
          <w:sz w:val="20"/>
          <w:szCs w:val="20"/>
        </w:rPr>
        <w:t>2018</w:t>
      </w:r>
      <w:r w:rsidRPr="003744F2">
        <w:rPr>
          <w:sz w:val="20"/>
          <w:szCs w:val="20"/>
        </w:rPr>
        <w:t>).</w:t>
      </w:r>
      <w:r w:rsidR="002F6E74">
        <w:rPr>
          <w:sz w:val="20"/>
          <w:szCs w:val="20"/>
        </w:rPr>
        <w:t xml:space="preserve"> </w:t>
      </w:r>
      <w:hyperlink r:id="rId11" w:history="1">
        <w:r w:rsidR="002F6E74" w:rsidRPr="00995A95">
          <w:rPr>
            <w:rStyle w:val="Hyperlink"/>
            <w:sz w:val="20"/>
            <w:szCs w:val="20"/>
          </w:rPr>
          <w:t>http://www.heroicage.org/issues/18/gates.php</w:t>
        </w:r>
      </w:hyperlink>
      <w:r w:rsidR="002F6E74">
        <w:rPr>
          <w:sz w:val="20"/>
          <w:szCs w:val="20"/>
        </w:rPr>
        <w:t xml:space="preserve">. </w:t>
      </w:r>
      <w:r w:rsidRPr="003744F2">
        <w:rPr>
          <w:sz w:val="20"/>
          <w:szCs w:val="20"/>
        </w:rPr>
        <w:t>(</w:t>
      </w:r>
      <w:r w:rsidR="00044ABA" w:rsidRPr="003744F2">
        <w:rPr>
          <w:sz w:val="20"/>
          <w:szCs w:val="20"/>
        </w:rPr>
        <w:t>6,9</w:t>
      </w:r>
      <w:r w:rsidR="00C84211">
        <w:rPr>
          <w:sz w:val="20"/>
          <w:szCs w:val="20"/>
        </w:rPr>
        <w:t>26</w:t>
      </w:r>
      <w:r w:rsidRPr="003744F2">
        <w:rPr>
          <w:sz w:val="20"/>
          <w:szCs w:val="20"/>
        </w:rPr>
        <w:t xml:space="preserve"> words)</w:t>
      </w:r>
    </w:p>
    <w:p w14:paraId="32A8F0A5" w14:textId="77777777" w:rsidR="001E56A7" w:rsidRPr="003744F2" w:rsidRDefault="001E56A7" w:rsidP="004A73B1">
      <w:pPr>
        <w:rPr>
          <w:b/>
          <w:sz w:val="20"/>
          <w:szCs w:val="20"/>
        </w:rPr>
      </w:pPr>
    </w:p>
    <w:p w14:paraId="1624B3AC" w14:textId="77777777" w:rsidR="007C5692" w:rsidRPr="003744F2" w:rsidRDefault="007C5692" w:rsidP="004A73B1">
      <w:pPr>
        <w:rPr>
          <w:sz w:val="20"/>
          <w:szCs w:val="20"/>
        </w:rPr>
      </w:pPr>
      <w:r w:rsidRPr="003744F2">
        <w:rPr>
          <w:b/>
          <w:sz w:val="20"/>
          <w:szCs w:val="20"/>
        </w:rPr>
        <w:t>Refereed Articles and Chapters on Pedagogy</w:t>
      </w:r>
    </w:p>
    <w:p w14:paraId="190D9D23" w14:textId="77777777" w:rsidR="008209D5" w:rsidRDefault="008209D5" w:rsidP="008209D5">
      <w:pPr>
        <w:rPr>
          <w:sz w:val="20"/>
          <w:szCs w:val="20"/>
        </w:rPr>
      </w:pPr>
      <w:r>
        <w:rPr>
          <w:sz w:val="20"/>
          <w:szCs w:val="20"/>
        </w:rPr>
        <w:t xml:space="preserve">“Old English and Anglo-Saxon Studies in the United States.” </w:t>
      </w:r>
      <w:r>
        <w:rPr>
          <w:i/>
          <w:sz w:val="20"/>
          <w:szCs w:val="20"/>
        </w:rPr>
        <w:t>Teachers of Old English in Britain and Ireland Newsletter</w:t>
      </w:r>
      <w:r>
        <w:rPr>
          <w:sz w:val="20"/>
          <w:szCs w:val="20"/>
        </w:rPr>
        <w:t xml:space="preserve"> 35 (2018)</w:t>
      </w:r>
      <w:r w:rsidR="00A172F3">
        <w:rPr>
          <w:sz w:val="20"/>
          <w:szCs w:val="20"/>
        </w:rPr>
        <w:t>: 9–11</w:t>
      </w:r>
      <w:r>
        <w:rPr>
          <w:sz w:val="20"/>
          <w:szCs w:val="20"/>
        </w:rPr>
        <w:t xml:space="preserve"> (with Brian T. O’Camb)</w:t>
      </w:r>
      <w:r w:rsidR="00C84211">
        <w:rPr>
          <w:sz w:val="20"/>
          <w:szCs w:val="20"/>
        </w:rPr>
        <w:t>.</w:t>
      </w:r>
      <w:r>
        <w:rPr>
          <w:sz w:val="20"/>
          <w:szCs w:val="20"/>
        </w:rPr>
        <w:t xml:space="preserve"> </w:t>
      </w:r>
      <w:hyperlink r:id="rId12" w:history="1">
        <w:r w:rsidR="00A172F3" w:rsidRPr="00995A95">
          <w:rPr>
            <w:rStyle w:val="Hyperlink"/>
            <w:sz w:val="20"/>
            <w:szCs w:val="20"/>
          </w:rPr>
          <w:t>http://www.toebi.org.uk/wp-content/uploads/2018/10/TOEBInews2018.pdf</w:t>
        </w:r>
      </w:hyperlink>
      <w:r>
        <w:rPr>
          <w:sz w:val="20"/>
          <w:szCs w:val="20"/>
        </w:rPr>
        <w:t>.</w:t>
      </w:r>
      <w:r w:rsidR="00A172F3">
        <w:rPr>
          <w:sz w:val="20"/>
          <w:szCs w:val="20"/>
        </w:rPr>
        <w:t xml:space="preserve"> </w:t>
      </w:r>
      <w:r>
        <w:rPr>
          <w:sz w:val="20"/>
          <w:szCs w:val="20"/>
        </w:rPr>
        <w:t>(1,723 words)</w:t>
      </w:r>
    </w:p>
    <w:p w14:paraId="3A51FE6A" w14:textId="77777777" w:rsidR="008209D5" w:rsidRDefault="008209D5" w:rsidP="008209D5">
      <w:pPr>
        <w:rPr>
          <w:sz w:val="20"/>
          <w:szCs w:val="20"/>
        </w:rPr>
      </w:pPr>
      <w:r w:rsidRPr="003744F2">
        <w:rPr>
          <w:sz w:val="20"/>
          <w:szCs w:val="20"/>
        </w:rPr>
        <w:t xml:space="preserve"> </w:t>
      </w:r>
    </w:p>
    <w:p w14:paraId="7699F2E9" w14:textId="77777777" w:rsidR="007C5692" w:rsidRPr="003744F2" w:rsidRDefault="007C5692" w:rsidP="008209D5">
      <w:pPr>
        <w:rPr>
          <w:i/>
          <w:sz w:val="20"/>
          <w:szCs w:val="20"/>
        </w:rPr>
      </w:pPr>
      <w:r w:rsidRPr="003744F2">
        <w:rPr>
          <w:sz w:val="20"/>
          <w:szCs w:val="20"/>
        </w:rPr>
        <w:t xml:space="preserve">“Reading Pronouns: An Entry to Medieval Textual Culture.” </w:t>
      </w:r>
      <w:r w:rsidRPr="003744F2">
        <w:rPr>
          <w:i/>
          <w:sz w:val="20"/>
          <w:szCs w:val="20"/>
        </w:rPr>
        <w:t>Studies in Medieval and Renaissance Teaching</w:t>
      </w:r>
      <w:r w:rsidRPr="003744F2">
        <w:rPr>
          <w:sz w:val="20"/>
          <w:szCs w:val="20"/>
        </w:rPr>
        <w:t xml:space="preserve"> 2</w:t>
      </w:r>
      <w:r w:rsidR="00A36A1F" w:rsidRPr="003744F2">
        <w:rPr>
          <w:sz w:val="20"/>
          <w:szCs w:val="20"/>
        </w:rPr>
        <w:t>2.2</w:t>
      </w:r>
      <w:r w:rsidRPr="003744F2">
        <w:rPr>
          <w:sz w:val="20"/>
          <w:szCs w:val="20"/>
        </w:rPr>
        <w:t xml:space="preserve"> (2015): 113–38. (8,712 words)</w:t>
      </w:r>
    </w:p>
    <w:p w14:paraId="0B08BCA6" w14:textId="77777777" w:rsidR="007C5692" w:rsidRPr="003744F2" w:rsidRDefault="007C5692" w:rsidP="004A73B1">
      <w:pPr>
        <w:rPr>
          <w:sz w:val="20"/>
          <w:szCs w:val="20"/>
        </w:rPr>
      </w:pPr>
    </w:p>
    <w:p w14:paraId="6939E446" w14:textId="77777777" w:rsidR="006A50BA" w:rsidRPr="003744F2" w:rsidRDefault="006A50BA" w:rsidP="004A73B1">
      <w:pPr>
        <w:rPr>
          <w:sz w:val="20"/>
          <w:szCs w:val="20"/>
        </w:rPr>
      </w:pPr>
      <w:r w:rsidRPr="003744F2">
        <w:rPr>
          <w:b/>
          <w:sz w:val="20"/>
          <w:szCs w:val="20"/>
        </w:rPr>
        <w:t>Edit</w:t>
      </w:r>
      <w:r w:rsidR="0073466E" w:rsidRPr="003744F2">
        <w:rPr>
          <w:b/>
          <w:sz w:val="20"/>
          <w:szCs w:val="20"/>
        </w:rPr>
        <w:t>ed</w:t>
      </w:r>
    </w:p>
    <w:p w14:paraId="6CF74591" w14:textId="77777777" w:rsidR="006F043B" w:rsidRPr="002A41E9" w:rsidRDefault="006F043B" w:rsidP="006F043B">
      <w:pPr>
        <w:rPr>
          <w:sz w:val="20"/>
          <w:szCs w:val="20"/>
        </w:rPr>
      </w:pPr>
      <w:r w:rsidRPr="002A41E9">
        <w:rPr>
          <w:sz w:val="20"/>
          <w:szCs w:val="20"/>
        </w:rPr>
        <w:t xml:space="preserve">“Research in Progress.” </w:t>
      </w:r>
      <w:r w:rsidRPr="002A41E9">
        <w:rPr>
          <w:i/>
          <w:sz w:val="20"/>
          <w:szCs w:val="20"/>
        </w:rPr>
        <w:t>Old English Newsletter</w:t>
      </w:r>
      <w:r w:rsidRPr="002A41E9">
        <w:rPr>
          <w:sz w:val="20"/>
          <w:szCs w:val="20"/>
        </w:rPr>
        <w:t xml:space="preserve"> 45.4 (2017).</w:t>
      </w:r>
    </w:p>
    <w:p w14:paraId="6534BA58" w14:textId="77777777" w:rsidR="006F043B" w:rsidRPr="003744F2" w:rsidRDefault="006F043B" w:rsidP="006F043B">
      <w:pPr>
        <w:ind w:left="720"/>
        <w:rPr>
          <w:sz w:val="20"/>
          <w:szCs w:val="20"/>
        </w:rPr>
      </w:pPr>
      <w:r w:rsidRPr="002A41E9">
        <w:rPr>
          <w:sz w:val="20"/>
          <w:szCs w:val="20"/>
        </w:rPr>
        <w:t>Solicited, collected, organized, and edited reports of research in progress in the field of Old English and Anglo-Saxon Studies.</w:t>
      </w:r>
    </w:p>
    <w:p w14:paraId="32DDA6C0" w14:textId="77777777" w:rsidR="00977236" w:rsidRPr="003744F2" w:rsidRDefault="00977236" w:rsidP="004A73B1">
      <w:pPr>
        <w:rPr>
          <w:sz w:val="20"/>
          <w:szCs w:val="20"/>
        </w:rPr>
      </w:pPr>
    </w:p>
    <w:p w14:paraId="7C52D2FC" w14:textId="77777777" w:rsidR="00AF515A" w:rsidRPr="003744F2" w:rsidRDefault="00CE620A" w:rsidP="004A73B1">
      <w:pPr>
        <w:rPr>
          <w:b/>
          <w:sz w:val="20"/>
          <w:szCs w:val="20"/>
        </w:rPr>
      </w:pPr>
      <w:r w:rsidRPr="003744F2">
        <w:rPr>
          <w:b/>
          <w:sz w:val="20"/>
          <w:szCs w:val="20"/>
        </w:rPr>
        <w:t xml:space="preserve">Commissioned </w:t>
      </w:r>
      <w:r w:rsidR="002B186C">
        <w:rPr>
          <w:b/>
          <w:sz w:val="20"/>
          <w:szCs w:val="20"/>
        </w:rPr>
        <w:t xml:space="preserve">Book </w:t>
      </w:r>
      <w:r w:rsidR="00AF515A" w:rsidRPr="003744F2">
        <w:rPr>
          <w:b/>
          <w:sz w:val="20"/>
          <w:szCs w:val="20"/>
        </w:rPr>
        <w:t>Reviews</w:t>
      </w:r>
    </w:p>
    <w:p w14:paraId="10751971" w14:textId="77777777" w:rsidR="00887DF6" w:rsidRPr="00887DF6" w:rsidRDefault="00887DF6" w:rsidP="00D720B4">
      <w:pPr>
        <w:rPr>
          <w:sz w:val="20"/>
          <w:szCs w:val="20"/>
        </w:rPr>
      </w:pPr>
      <w:r w:rsidRPr="00FF0CE5">
        <w:rPr>
          <w:sz w:val="20"/>
          <w:szCs w:val="20"/>
        </w:rPr>
        <w:t xml:space="preserve">Review of </w:t>
      </w:r>
      <w:r w:rsidRPr="00FF0CE5">
        <w:rPr>
          <w:i/>
          <w:sz w:val="20"/>
          <w:szCs w:val="20"/>
        </w:rPr>
        <w:t>Visions and Ruins: Cultural Memory and the Untimely Middle Ages</w:t>
      </w:r>
      <w:r w:rsidRPr="00FF0CE5">
        <w:rPr>
          <w:sz w:val="20"/>
          <w:szCs w:val="20"/>
        </w:rPr>
        <w:t xml:space="preserve"> by Joshua Davies. Print: ix + 224 pages (English) Manchester, UK: Manchester University Press, 2018. </w:t>
      </w:r>
      <w:r w:rsidRPr="00FF0CE5">
        <w:rPr>
          <w:i/>
          <w:sz w:val="20"/>
          <w:szCs w:val="20"/>
        </w:rPr>
        <w:t>The Medieval Review</w:t>
      </w:r>
      <w:r w:rsidRPr="00FF0CE5">
        <w:rPr>
          <w:sz w:val="20"/>
          <w:szCs w:val="20"/>
        </w:rPr>
        <w:t xml:space="preserve"> (2019). </w:t>
      </w:r>
      <w:r w:rsidRPr="00887DF6">
        <w:rPr>
          <w:sz w:val="20"/>
          <w:szCs w:val="20"/>
          <w:highlight w:val="yellow"/>
        </w:rPr>
        <w:t>&lt;URL&gt;.</w:t>
      </w:r>
    </w:p>
    <w:p w14:paraId="775DBC52" w14:textId="77777777" w:rsidR="00887DF6" w:rsidRPr="00887DF6" w:rsidRDefault="00887DF6" w:rsidP="00D720B4">
      <w:pPr>
        <w:rPr>
          <w:sz w:val="20"/>
          <w:szCs w:val="20"/>
        </w:rPr>
      </w:pPr>
    </w:p>
    <w:p w14:paraId="620E7F70" w14:textId="77777777" w:rsidR="004A005F" w:rsidRPr="004A005F" w:rsidRDefault="00E6119E" w:rsidP="00D720B4">
      <w:pPr>
        <w:rPr>
          <w:sz w:val="20"/>
          <w:szCs w:val="20"/>
          <w:highlight w:val="yellow"/>
        </w:rPr>
      </w:pPr>
      <w:r w:rsidRPr="004A005F">
        <w:rPr>
          <w:sz w:val="20"/>
          <w:szCs w:val="20"/>
        </w:rPr>
        <w:t>Review</w:t>
      </w:r>
      <w:r w:rsidR="00AD7B18" w:rsidRPr="004A005F">
        <w:rPr>
          <w:sz w:val="20"/>
          <w:szCs w:val="20"/>
        </w:rPr>
        <w:t xml:space="preserve"> of </w:t>
      </w:r>
      <w:r w:rsidRPr="004A005F">
        <w:rPr>
          <w:i/>
          <w:sz w:val="20"/>
          <w:szCs w:val="20"/>
        </w:rPr>
        <w:t>Law and Order in Anglo-Saxon England</w:t>
      </w:r>
      <w:r w:rsidR="00AD7B18" w:rsidRPr="004A005F">
        <w:rPr>
          <w:i/>
          <w:sz w:val="20"/>
          <w:szCs w:val="20"/>
        </w:rPr>
        <w:t xml:space="preserve"> </w:t>
      </w:r>
      <w:r w:rsidR="00AD7B18" w:rsidRPr="004A005F">
        <w:rPr>
          <w:sz w:val="20"/>
          <w:szCs w:val="20"/>
        </w:rPr>
        <w:t>by Tom Lambert</w:t>
      </w:r>
      <w:r w:rsidRPr="004A005F">
        <w:rPr>
          <w:sz w:val="20"/>
          <w:szCs w:val="20"/>
        </w:rPr>
        <w:t>. Print: xvi + 390 pages (English)</w:t>
      </w:r>
      <w:r w:rsidRPr="004A005F">
        <w:rPr>
          <w:sz w:val="20"/>
          <w:szCs w:val="20"/>
        </w:rPr>
        <w:br/>
        <w:t>Oxford, UK:</w:t>
      </w:r>
      <w:r w:rsidRPr="004A005F">
        <w:rPr>
          <w:rStyle w:val="apple-converted-space"/>
          <w:sz w:val="20"/>
          <w:szCs w:val="20"/>
        </w:rPr>
        <w:t> </w:t>
      </w:r>
      <w:hyperlink r:id="rId13" w:tgtFrame="_blank" w:history="1">
        <w:r w:rsidRPr="004A005F">
          <w:rPr>
            <w:rStyle w:val="Hyperlink"/>
            <w:rFonts w:eastAsiaTheme="minorEastAsia"/>
            <w:color w:val="auto"/>
            <w:sz w:val="20"/>
            <w:szCs w:val="20"/>
            <w:u w:val="none"/>
          </w:rPr>
          <w:t>Oxford University Press</w:t>
        </w:r>
      </w:hyperlink>
      <w:r w:rsidRPr="004A005F">
        <w:rPr>
          <w:sz w:val="20"/>
          <w:szCs w:val="20"/>
        </w:rPr>
        <w:t xml:space="preserve">, 2017. </w:t>
      </w:r>
      <w:r w:rsidRPr="004A005F">
        <w:rPr>
          <w:i/>
          <w:sz w:val="20"/>
          <w:szCs w:val="20"/>
        </w:rPr>
        <w:t>H-</w:t>
      </w:r>
      <w:r w:rsidR="004A005F" w:rsidRPr="004A005F">
        <w:rPr>
          <w:i/>
          <w:sz w:val="20"/>
          <w:szCs w:val="20"/>
        </w:rPr>
        <w:t>Law</w:t>
      </w:r>
      <w:r w:rsidR="00F43AA2">
        <w:rPr>
          <w:sz w:val="20"/>
          <w:szCs w:val="20"/>
        </w:rPr>
        <w:t xml:space="preserve">, </w:t>
      </w:r>
      <w:r w:rsidR="00F43AA2">
        <w:rPr>
          <w:i/>
          <w:sz w:val="20"/>
          <w:szCs w:val="20"/>
        </w:rPr>
        <w:t>H-Net Reviews</w:t>
      </w:r>
      <w:r w:rsidR="00270306">
        <w:rPr>
          <w:sz w:val="20"/>
          <w:szCs w:val="20"/>
        </w:rPr>
        <w:t xml:space="preserve"> (2018). </w:t>
      </w:r>
      <w:hyperlink r:id="rId14" w:history="1">
        <w:r w:rsidR="00270306" w:rsidRPr="00995A95">
          <w:rPr>
            <w:rStyle w:val="Hyperlink"/>
            <w:sz w:val="20"/>
            <w:szCs w:val="20"/>
          </w:rPr>
          <w:t>https://www.h-net.org/reviews/showpdf.php?id=50054</w:t>
        </w:r>
      </w:hyperlink>
      <w:r w:rsidR="00270306">
        <w:rPr>
          <w:sz w:val="20"/>
          <w:szCs w:val="20"/>
        </w:rPr>
        <w:t xml:space="preserve">. </w:t>
      </w:r>
    </w:p>
    <w:p w14:paraId="613BCA05" w14:textId="77777777" w:rsidR="004A005F" w:rsidRDefault="004A005F" w:rsidP="00D720B4">
      <w:pPr>
        <w:rPr>
          <w:i/>
          <w:sz w:val="20"/>
          <w:szCs w:val="20"/>
          <w:highlight w:val="yellow"/>
        </w:rPr>
      </w:pPr>
    </w:p>
    <w:p w14:paraId="4DC215F4" w14:textId="77777777" w:rsidR="00D720B4" w:rsidRDefault="0035357C" w:rsidP="00D720B4">
      <w:pPr>
        <w:rPr>
          <w:color w:val="000000"/>
          <w:sz w:val="20"/>
          <w:szCs w:val="20"/>
        </w:rPr>
      </w:pPr>
      <w:r w:rsidRPr="00954365">
        <w:rPr>
          <w:color w:val="000000"/>
          <w:sz w:val="20"/>
          <w:szCs w:val="20"/>
        </w:rPr>
        <w:t>Review of</w:t>
      </w:r>
      <w:r w:rsidR="00D720B4" w:rsidRPr="00954365">
        <w:rPr>
          <w:color w:val="000000"/>
          <w:sz w:val="20"/>
          <w:szCs w:val="20"/>
        </w:rPr>
        <w:t xml:space="preserve"> </w:t>
      </w:r>
      <w:r w:rsidR="00D720B4" w:rsidRPr="00954365">
        <w:rPr>
          <w:i/>
          <w:color w:val="000000"/>
          <w:sz w:val="20"/>
          <w:szCs w:val="20"/>
        </w:rPr>
        <w:t>Cnut the Great</w:t>
      </w:r>
      <w:r w:rsidR="00D720B4" w:rsidRPr="00954365">
        <w:rPr>
          <w:color w:val="000000"/>
          <w:sz w:val="20"/>
          <w:szCs w:val="20"/>
        </w:rPr>
        <w:t xml:space="preserve"> by Timothy Bolton, </w:t>
      </w:r>
      <w:r w:rsidR="00D720B4" w:rsidRPr="00954365">
        <w:rPr>
          <w:i/>
          <w:color w:val="000000"/>
          <w:sz w:val="20"/>
          <w:szCs w:val="20"/>
        </w:rPr>
        <w:t>Speculum</w:t>
      </w:r>
      <w:r w:rsidR="00954365" w:rsidRPr="00954365">
        <w:rPr>
          <w:color w:val="000000"/>
          <w:sz w:val="20"/>
          <w:szCs w:val="20"/>
        </w:rPr>
        <w:t xml:space="preserve"> 93.3</w:t>
      </w:r>
      <w:r w:rsidR="00D720B4" w:rsidRPr="00954365">
        <w:rPr>
          <w:color w:val="000000"/>
          <w:sz w:val="20"/>
          <w:szCs w:val="20"/>
        </w:rPr>
        <w:t xml:space="preserve"> (201</w:t>
      </w:r>
      <w:r w:rsidR="00A4267A" w:rsidRPr="00954365">
        <w:rPr>
          <w:color w:val="000000"/>
          <w:sz w:val="20"/>
          <w:szCs w:val="20"/>
        </w:rPr>
        <w:t>8</w:t>
      </w:r>
      <w:r w:rsidR="00E25AD9">
        <w:rPr>
          <w:color w:val="000000"/>
          <w:sz w:val="20"/>
          <w:szCs w:val="20"/>
        </w:rPr>
        <w:t>): 799–801.</w:t>
      </w:r>
    </w:p>
    <w:p w14:paraId="29D12050" w14:textId="77777777" w:rsidR="00D720B4" w:rsidRPr="00E7499C" w:rsidRDefault="00D720B4" w:rsidP="00D720B4">
      <w:pPr>
        <w:rPr>
          <w:color w:val="000000"/>
          <w:sz w:val="20"/>
          <w:szCs w:val="20"/>
        </w:rPr>
      </w:pPr>
    </w:p>
    <w:p w14:paraId="56D15B67" w14:textId="77777777" w:rsidR="00104968" w:rsidRPr="00DA4105" w:rsidRDefault="00104968" w:rsidP="00104968">
      <w:pPr>
        <w:rPr>
          <w:sz w:val="20"/>
          <w:szCs w:val="20"/>
        </w:rPr>
      </w:pPr>
      <w:r w:rsidRPr="00DE0159">
        <w:rPr>
          <w:sz w:val="20"/>
          <w:szCs w:val="20"/>
        </w:rPr>
        <w:lastRenderedPageBreak/>
        <w:t>Review</w:t>
      </w:r>
      <w:r w:rsidR="00567FBA" w:rsidRPr="00DE0159">
        <w:rPr>
          <w:sz w:val="20"/>
          <w:szCs w:val="20"/>
        </w:rPr>
        <w:t xml:space="preserve"> of</w:t>
      </w:r>
      <w:r w:rsidRPr="00DE0159">
        <w:rPr>
          <w:sz w:val="20"/>
          <w:szCs w:val="20"/>
        </w:rPr>
        <w:t xml:space="preserve"> </w:t>
      </w:r>
      <w:r w:rsidRPr="00DE0159">
        <w:rPr>
          <w:i/>
          <w:sz w:val="20"/>
          <w:szCs w:val="20"/>
        </w:rPr>
        <w:t>Æthelred the Unready</w:t>
      </w:r>
      <w:r w:rsidR="00567FBA" w:rsidRPr="00DE0159">
        <w:rPr>
          <w:sz w:val="20"/>
          <w:szCs w:val="20"/>
        </w:rPr>
        <w:t xml:space="preserve"> by Levi Roach</w:t>
      </w:r>
      <w:r w:rsidRPr="00DE0159">
        <w:rPr>
          <w:sz w:val="20"/>
          <w:szCs w:val="20"/>
        </w:rPr>
        <w:t xml:space="preserve">, </w:t>
      </w:r>
      <w:r w:rsidRPr="00DE0159">
        <w:rPr>
          <w:i/>
          <w:sz w:val="20"/>
          <w:szCs w:val="20"/>
        </w:rPr>
        <w:t>Journal of British Studies</w:t>
      </w:r>
      <w:r w:rsidR="004510CE">
        <w:rPr>
          <w:sz w:val="20"/>
          <w:szCs w:val="20"/>
        </w:rPr>
        <w:t xml:space="preserve"> 56.4</w:t>
      </w:r>
      <w:r w:rsidR="0078180C" w:rsidRPr="00DE0159">
        <w:rPr>
          <w:sz w:val="20"/>
          <w:szCs w:val="20"/>
        </w:rPr>
        <w:t xml:space="preserve"> (</w:t>
      </w:r>
      <w:r w:rsidR="004510CE">
        <w:rPr>
          <w:sz w:val="20"/>
          <w:szCs w:val="20"/>
        </w:rPr>
        <w:t>2017</w:t>
      </w:r>
      <w:r w:rsidR="0078180C" w:rsidRPr="00DE0159">
        <w:rPr>
          <w:sz w:val="20"/>
          <w:szCs w:val="20"/>
        </w:rPr>
        <w:t>)</w:t>
      </w:r>
      <w:r w:rsidR="004510CE">
        <w:rPr>
          <w:sz w:val="20"/>
          <w:szCs w:val="20"/>
        </w:rPr>
        <w:t xml:space="preserve">: </w:t>
      </w:r>
      <w:r w:rsidR="00600973" w:rsidRPr="00600973">
        <w:rPr>
          <w:sz w:val="20"/>
          <w:szCs w:val="20"/>
        </w:rPr>
        <w:t>88</w:t>
      </w:r>
      <w:r w:rsidR="004510CE" w:rsidRPr="00600973">
        <w:rPr>
          <w:sz w:val="20"/>
          <w:szCs w:val="20"/>
        </w:rPr>
        <w:t>0–</w:t>
      </w:r>
      <w:r w:rsidR="00E25AD9">
        <w:rPr>
          <w:sz w:val="20"/>
          <w:szCs w:val="20"/>
        </w:rPr>
        <w:t>8</w:t>
      </w:r>
      <w:r w:rsidR="00600973" w:rsidRPr="00600973">
        <w:rPr>
          <w:sz w:val="20"/>
          <w:szCs w:val="20"/>
        </w:rPr>
        <w:t>1</w:t>
      </w:r>
      <w:r w:rsidR="004510CE" w:rsidRPr="00600973">
        <w:rPr>
          <w:sz w:val="20"/>
          <w:szCs w:val="20"/>
        </w:rPr>
        <w:t>.</w:t>
      </w:r>
    </w:p>
    <w:p w14:paraId="38AC5D0E" w14:textId="77777777" w:rsidR="00104968" w:rsidRDefault="00104968" w:rsidP="004A73B1">
      <w:pPr>
        <w:rPr>
          <w:sz w:val="20"/>
          <w:szCs w:val="20"/>
        </w:rPr>
      </w:pPr>
    </w:p>
    <w:p w14:paraId="477AA55F" w14:textId="77777777" w:rsidR="00AF515A" w:rsidRPr="003744F2" w:rsidRDefault="00311D9E" w:rsidP="004A73B1">
      <w:pPr>
        <w:rPr>
          <w:sz w:val="20"/>
          <w:szCs w:val="20"/>
        </w:rPr>
      </w:pPr>
      <w:r w:rsidRPr="003744F2">
        <w:rPr>
          <w:sz w:val="20"/>
          <w:szCs w:val="20"/>
        </w:rPr>
        <w:t xml:space="preserve">Review of </w:t>
      </w:r>
      <w:r w:rsidR="00AF515A" w:rsidRPr="003744F2">
        <w:rPr>
          <w:i/>
          <w:sz w:val="20"/>
          <w:szCs w:val="20"/>
        </w:rPr>
        <w:t>From Lawmen to Plowmen: Anglo-Saxon Legal Tradition and the School of Langland</w:t>
      </w:r>
      <w:r w:rsidR="00AF515A" w:rsidRPr="003744F2">
        <w:rPr>
          <w:sz w:val="20"/>
          <w:szCs w:val="20"/>
        </w:rPr>
        <w:t xml:space="preserve"> by Stephen M. Yeager</w:t>
      </w:r>
      <w:r w:rsidRPr="003744F2">
        <w:rPr>
          <w:sz w:val="20"/>
          <w:szCs w:val="20"/>
        </w:rPr>
        <w:t>,</w:t>
      </w:r>
      <w:r w:rsidR="00AF515A" w:rsidRPr="003744F2">
        <w:rPr>
          <w:sz w:val="20"/>
          <w:szCs w:val="20"/>
        </w:rPr>
        <w:t xml:space="preserve"> </w:t>
      </w:r>
      <w:r w:rsidR="00AF515A" w:rsidRPr="003744F2">
        <w:rPr>
          <w:i/>
          <w:sz w:val="20"/>
          <w:szCs w:val="20"/>
        </w:rPr>
        <w:t xml:space="preserve">Speculum </w:t>
      </w:r>
      <w:r w:rsidR="00B31944" w:rsidRPr="003744F2">
        <w:rPr>
          <w:sz w:val="20"/>
          <w:szCs w:val="20"/>
        </w:rPr>
        <w:t xml:space="preserve">91.2 (2016): </w:t>
      </w:r>
      <w:r w:rsidR="00895CCC" w:rsidRPr="003744F2">
        <w:rPr>
          <w:sz w:val="20"/>
          <w:szCs w:val="20"/>
        </w:rPr>
        <w:t>574–</w:t>
      </w:r>
      <w:r w:rsidR="00E25AD9">
        <w:rPr>
          <w:sz w:val="20"/>
          <w:szCs w:val="20"/>
        </w:rPr>
        <w:t>7</w:t>
      </w:r>
      <w:r w:rsidR="00895CCC" w:rsidRPr="003744F2">
        <w:rPr>
          <w:sz w:val="20"/>
          <w:szCs w:val="20"/>
        </w:rPr>
        <w:t>6</w:t>
      </w:r>
      <w:r w:rsidR="00B31944" w:rsidRPr="003744F2">
        <w:rPr>
          <w:sz w:val="20"/>
          <w:szCs w:val="20"/>
        </w:rPr>
        <w:t>.</w:t>
      </w:r>
    </w:p>
    <w:p w14:paraId="47270BB2" w14:textId="77777777" w:rsidR="007C5692" w:rsidRPr="003744F2" w:rsidRDefault="007C5692" w:rsidP="004A73B1">
      <w:pPr>
        <w:rPr>
          <w:sz w:val="20"/>
          <w:szCs w:val="20"/>
        </w:rPr>
      </w:pPr>
    </w:p>
    <w:p w14:paraId="3FF891DE" w14:textId="77777777" w:rsidR="004A73B1" w:rsidRPr="003744F2" w:rsidRDefault="004A73B1" w:rsidP="004A73B1">
      <w:pPr>
        <w:rPr>
          <w:b/>
          <w:sz w:val="20"/>
          <w:szCs w:val="20"/>
        </w:rPr>
      </w:pPr>
      <w:r w:rsidRPr="003744F2">
        <w:rPr>
          <w:b/>
          <w:sz w:val="20"/>
          <w:szCs w:val="20"/>
        </w:rPr>
        <w:t>Work in Progress</w:t>
      </w:r>
    </w:p>
    <w:p w14:paraId="3E00C232" w14:textId="77777777" w:rsidR="00052E67" w:rsidRDefault="0056644F" w:rsidP="00F53095">
      <w:pPr>
        <w:rPr>
          <w:sz w:val="20"/>
          <w:szCs w:val="20"/>
        </w:rPr>
      </w:pPr>
      <w:r>
        <w:rPr>
          <w:i/>
          <w:sz w:val="20"/>
          <w:szCs w:val="20"/>
          <w:highlight w:val="yellow"/>
        </w:rPr>
        <w:t xml:space="preserve">Wulfstan and His Kings: </w:t>
      </w:r>
      <w:r w:rsidR="00052E67" w:rsidRPr="00052E67">
        <w:rPr>
          <w:i/>
          <w:sz w:val="20"/>
          <w:szCs w:val="20"/>
          <w:highlight w:val="yellow"/>
        </w:rPr>
        <w:t>Crafting Law and Cultivating Christian Rule</w:t>
      </w:r>
      <w:r w:rsidR="00052E67">
        <w:rPr>
          <w:i/>
          <w:sz w:val="20"/>
          <w:szCs w:val="20"/>
        </w:rPr>
        <w:t>.</w:t>
      </w:r>
      <w:r w:rsidR="00F53095" w:rsidRPr="003744F2">
        <w:rPr>
          <w:sz w:val="20"/>
          <w:szCs w:val="20"/>
        </w:rPr>
        <w:tab/>
      </w:r>
    </w:p>
    <w:p w14:paraId="3E26DC1E" w14:textId="77777777" w:rsidR="00F53095" w:rsidRPr="003744F2" w:rsidRDefault="00F53095" w:rsidP="00052E67">
      <w:pPr>
        <w:ind w:firstLine="720"/>
        <w:rPr>
          <w:sz w:val="20"/>
          <w:szCs w:val="20"/>
        </w:rPr>
      </w:pPr>
      <w:r w:rsidRPr="003744F2">
        <w:rPr>
          <w:sz w:val="20"/>
          <w:szCs w:val="20"/>
        </w:rPr>
        <w:t xml:space="preserve">Book proposal under review at Boydell &amp; Brewer. </w:t>
      </w:r>
    </w:p>
    <w:p w14:paraId="73D75093" w14:textId="77777777" w:rsidR="00C841D9" w:rsidRPr="00C841D9" w:rsidRDefault="00C841D9" w:rsidP="00F53095">
      <w:pPr>
        <w:rPr>
          <w:sz w:val="20"/>
          <w:szCs w:val="20"/>
        </w:rPr>
      </w:pPr>
    </w:p>
    <w:p w14:paraId="263B03E7" w14:textId="77777777" w:rsidR="00F53095" w:rsidRPr="003744F2" w:rsidRDefault="00F53095" w:rsidP="00F53095">
      <w:pPr>
        <w:rPr>
          <w:sz w:val="20"/>
          <w:szCs w:val="20"/>
        </w:rPr>
      </w:pPr>
      <w:r w:rsidRPr="003744F2">
        <w:rPr>
          <w:sz w:val="20"/>
          <w:szCs w:val="20"/>
        </w:rPr>
        <w:t xml:space="preserve">“Doing God’s Work: Grammatical Interpretation and the Scribal Transmission of Cædmon’s </w:t>
      </w:r>
      <w:r w:rsidRPr="003744F2">
        <w:rPr>
          <w:i/>
          <w:sz w:val="20"/>
          <w:szCs w:val="20"/>
        </w:rPr>
        <w:t>Hymn</w:t>
      </w:r>
      <w:r w:rsidRPr="003744F2">
        <w:rPr>
          <w:sz w:val="20"/>
          <w:szCs w:val="20"/>
        </w:rPr>
        <w:t>.” (</w:t>
      </w:r>
      <w:r w:rsidRPr="003744F2">
        <w:rPr>
          <w:sz w:val="20"/>
          <w:szCs w:val="20"/>
          <w:highlight w:val="yellow"/>
        </w:rPr>
        <w:t>8,202</w:t>
      </w:r>
      <w:r w:rsidRPr="003744F2">
        <w:rPr>
          <w:sz w:val="20"/>
          <w:szCs w:val="20"/>
        </w:rPr>
        <w:t xml:space="preserve"> words)</w:t>
      </w:r>
    </w:p>
    <w:p w14:paraId="411168FE" w14:textId="77777777" w:rsidR="00F53095" w:rsidRPr="003744F2" w:rsidRDefault="00F53095" w:rsidP="00DA4105">
      <w:pPr>
        <w:ind w:firstLine="720"/>
        <w:rPr>
          <w:sz w:val="20"/>
          <w:szCs w:val="20"/>
        </w:rPr>
      </w:pPr>
      <w:r w:rsidRPr="003744F2">
        <w:rPr>
          <w:sz w:val="20"/>
          <w:szCs w:val="20"/>
        </w:rPr>
        <w:t xml:space="preserve">Revising for re-submission at </w:t>
      </w:r>
      <w:r w:rsidRPr="003744F2">
        <w:rPr>
          <w:i/>
          <w:sz w:val="20"/>
          <w:szCs w:val="20"/>
        </w:rPr>
        <w:t>Review of English Studies</w:t>
      </w:r>
      <w:r w:rsidRPr="003744F2">
        <w:rPr>
          <w:sz w:val="20"/>
          <w:szCs w:val="20"/>
        </w:rPr>
        <w:t xml:space="preserve">. </w:t>
      </w:r>
    </w:p>
    <w:p w14:paraId="53F5BB54" w14:textId="77777777" w:rsidR="00E545BD" w:rsidRPr="003744F2" w:rsidRDefault="00E545BD" w:rsidP="0073466E">
      <w:pPr>
        <w:rPr>
          <w:sz w:val="20"/>
          <w:szCs w:val="20"/>
        </w:rPr>
      </w:pPr>
    </w:p>
    <w:p w14:paraId="1520644E" w14:textId="77777777" w:rsidR="00842039" w:rsidRDefault="00842039" w:rsidP="00E545BD">
      <w:pPr>
        <w:rPr>
          <w:color w:val="000000"/>
          <w:sz w:val="20"/>
          <w:szCs w:val="20"/>
          <w:highlight w:val="yellow"/>
        </w:rPr>
      </w:pPr>
      <w:r>
        <w:rPr>
          <w:color w:val="000000"/>
          <w:sz w:val="20"/>
          <w:szCs w:val="20"/>
          <w:highlight w:val="yellow"/>
        </w:rPr>
        <w:t>“</w:t>
      </w:r>
      <w:r>
        <w:rPr>
          <w:i/>
          <w:color w:val="000000"/>
          <w:sz w:val="20"/>
          <w:szCs w:val="20"/>
          <w:highlight w:val="yellow"/>
        </w:rPr>
        <w:t>Institutes of Polity</w:t>
      </w:r>
      <w:r w:rsidR="00165D49">
        <w:rPr>
          <w:color w:val="000000"/>
          <w:sz w:val="20"/>
          <w:szCs w:val="20"/>
          <w:highlight w:val="yellow"/>
        </w:rPr>
        <w:t xml:space="preserve"> in Nero A.i</w:t>
      </w:r>
      <w:r>
        <w:rPr>
          <w:color w:val="000000"/>
          <w:sz w:val="20"/>
          <w:szCs w:val="20"/>
          <w:highlight w:val="yellow"/>
        </w:rPr>
        <w:t>”</w:t>
      </w:r>
    </w:p>
    <w:p w14:paraId="16B4AF33" w14:textId="77777777" w:rsidR="00165D49" w:rsidRDefault="00165D49" w:rsidP="00E545BD">
      <w:pPr>
        <w:rPr>
          <w:color w:val="000000"/>
          <w:sz w:val="20"/>
          <w:szCs w:val="20"/>
          <w:highlight w:val="yellow"/>
        </w:rPr>
      </w:pPr>
    </w:p>
    <w:p w14:paraId="2CB1E71C" w14:textId="77777777" w:rsidR="00165D49" w:rsidRPr="00165D49" w:rsidRDefault="00165D49" w:rsidP="00E545BD">
      <w:pPr>
        <w:rPr>
          <w:color w:val="000000"/>
          <w:sz w:val="20"/>
          <w:szCs w:val="20"/>
          <w:highlight w:val="yellow"/>
        </w:rPr>
      </w:pPr>
      <w:r>
        <w:rPr>
          <w:color w:val="000000"/>
          <w:sz w:val="20"/>
          <w:szCs w:val="20"/>
          <w:highlight w:val="yellow"/>
        </w:rPr>
        <w:t>“</w:t>
      </w:r>
      <w:r>
        <w:rPr>
          <w:i/>
          <w:color w:val="000000"/>
          <w:sz w:val="20"/>
          <w:szCs w:val="20"/>
          <w:highlight w:val="yellow"/>
        </w:rPr>
        <w:t>Institutes of Polity</w:t>
      </w:r>
      <w:r>
        <w:rPr>
          <w:color w:val="000000"/>
          <w:sz w:val="20"/>
          <w:szCs w:val="20"/>
          <w:highlight w:val="yellow"/>
        </w:rPr>
        <w:t xml:space="preserve"> in CUL”</w:t>
      </w:r>
    </w:p>
    <w:p w14:paraId="3FFBDDC3" w14:textId="77777777" w:rsidR="00FF0CE5" w:rsidRDefault="00FF0CE5" w:rsidP="00FF0CE5">
      <w:pPr>
        <w:rPr>
          <w:sz w:val="20"/>
          <w:szCs w:val="20"/>
          <w:highlight w:val="yellow"/>
        </w:rPr>
      </w:pPr>
    </w:p>
    <w:p w14:paraId="3C774B58" w14:textId="77777777" w:rsidR="00FF0CE5" w:rsidRPr="00AE0DF3" w:rsidRDefault="00FF0CE5" w:rsidP="00FF0CE5">
      <w:pPr>
        <w:rPr>
          <w:color w:val="000000"/>
          <w:sz w:val="20"/>
          <w:szCs w:val="20"/>
          <w:highlight w:val="yellow"/>
        </w:rPr>
      </w:pPr>
      <w:r w:rsidRPr="00AE0DF3">
        <w:rPr>
          <w:sz w:val="20"/>
          <w:szCs w:val="20"/>
          <w:highlight w:val="yellow"/>
        </w:rPr>
        <w:t>“The Alfredian Prose Psalms and a Legal English Identity.”</w:t>
      </w:r>
      <w:r>
        <w:rPr>
          <w:sz w:val="20"/>
          <w:szCs w:val="20"/>
          <w:highlight w:val="yellow"/>
        </w:rPr>
        <w:t xml:space="preserve"> (</w:t>
      </w:r>
      <w:r>
        <w:rPr>
          <w:i/>
          <w:sz w:val="20"/>
          <w:szCs w:val="20"/>
          <w:highlight w:val="yellow"/>
        </w:rPr>
        <w:t>EME</w:t>
      </w:r>
      <w:r>
        <w:rPr>
          <w:sz w:val="20"/>
          <w:szCs w:val="20"/>
          <w:highlight w:val="yellow"/>
        </w:rPr>
        <w:t xml:space="preserve">, </w:t>
      </w:r>
      <w:r>
        <w:rPr>
          <w:i/>
          <w:sz w:val="20"/>
          <w:szCs w:val="20"/>
          <w:highlight w:val="yellow"/>
        </w:rPr>
        <w:t>Haskins</w:t>
      </w:r>
      <w:r>
        <w:rPr>
          <w:sz w:val="20"/>
          <w:szCs w:val="20"/>
          <w:highlight w:val="yellow"/>
        </w:rPr>
        <w:t xml:space="preserve">, </w:t>
      </w:r>
      <w:r>
        <w:rPr>
          <w:i/>
          <w:sz w:val="20"/>
          <w:szCs w:val="20"/>
          <w:highlight w:val="yellow"/>
        </w:rPr>
        <w:t>English Historical Review</w:t>
      </w:r>
      <w:r>
        <w:rPr>
          <w:sz w:val="20"/>
          <w:szCs w:val="20"/>
          <w:highlight w:val="yellow"/>
        </w:rPr>
        <w:t>)</w:t>
      </w:r>
    </w:p>
    <w:p w14:paraId="47925013" w14:textId="77777777" w:rsidR="00842039" w:rsidRDefault="00842039" w:rsidP="00E545BD">
      <w:pPr>
        <w:rPr>
          <w:i/>
          <w:color w:val="000000"/>
          <w:sz w:val="20"/>
          <w:szCs w:val="20"/>
          <w:highlight w:val="yellow"/>
        </w:rPr>
      </w:pPr>
    </w:p>
    <w:p w14:paraId="5316D253" w14:textId="77777777" w:rsidR="00E545BD" w:rsidRPr="003744F2" w:rsidRDefault="00E545BD" w:rsidP="00E545BD">
      <w:pPr>
        <w:rPr>
          <w:color w:val="000000"/>
          <w:sz w:val="20"/>
          <w:szCs w:val="20"/>
          <w:highlight w:val="yellow"/>
        </w:rPr>
      </w:pPr>
      <w:r w:rsidRPr="003744F2">
        <w:rPr>
          <w:color w:val="000000"/>
          <w:sz w:val="20"/>
          <w:szCs w:val="20"/>
          <w:highlight w:val="yellow"/>
        </w:rPr>
        <w:t>“</w:t>
      </w:r>
      <w:r w:rsidR="0035357C" w:rsidRPr="003744F2">
        <w:rPr>
          <w:color w:val="000000"/>
          <w:sz w:val="20"/>
          <w:szCs w:val="20"/>
          <w:highlight w:val="yellow"/>
        </w:rPr>
        <w:t>Burchard’s and Wulfstan’s Werewolves</w:t>
      </w:r>
      <w:r w:rsidR="0035357C">
        <w:rPr>
          <w:color w:val="000000"/>
          <w:sz w:val="20"/>
          <w:szCs w:val="20"/>
          <w:highlight w:val="yellow"/>
        </w:rPr>
        <w:t xml:space="preserve">: </w:t>
      </w:r>
      <w:r w:rsidRPr="003744F2">
        <w:rPr>
          <w:color w:val="000000"/>
          <w:sz w:val="20"/>
          <w:szCs w:val="20"/>
          <w:highlight w:val="yellow"/>
        </w:rPr>
        <w:t>Barbarian Tradition, Canon Law, a</w:t>
      </w:r>
      <w:r w:rsidR="0035357C">
        <w:rPr>
          <w:color w:val="000000"/>
          <w:sz w:val="20"/>
          <w:szCs w:val="20"/>
          <w:highlight w:val="yellow"/>
        </w:rPr>
        <w:t>nd the English Polity</w:t>
      </w:r>
      <w:r w:rsidRPr="003744F2">
        <w:rPr>
          <w:color w:val="000000"/>
          <w:sz w:val="20"/>
          <w:szCs w:val="20"/>
          <w:highlight w:val="yellow"/>
        </w:rPr>
        <w:t>.”</w:t>
      </w:r>
      <w:r w:rsidR="005053ED" w:rsidRPr="003744F2">
        <w:rPr>
          <w:color w:val="000000"/>
          <w:sz w:val="20"/>
          <w:szCs w:val="20"/>
          <w:highlight w:val="yellow"/>
        </w:rPr>
        <w:t xml:space="preserve"> (</w:t>
      </w:r>
      <w:r w:rsidR="00705EA4">
        <w:rPr>
          <w:i/>
          <w:color w:val="000000"/>
          <w:sz w:val="20"/>
          <w:szCs w:val="20"/>
          <w:highlight w:val="yellow"/>
        </w:rPr>
        <w:t>Speculum</w:t>
      </w:r>
      <w:r w:rsidR="00AD7B18">
        <w:rPr>
          <w:color w:val="000000"/>
          <w:sz w:val="20"/>
          <w:szCs w:val="20"/>
          <w:highlight w:val="yellow"/>
        </w:rPr>
        <w:t xml:space="preserve">, </w:t>
      </w:r>
      <w:r w:rsidR="00F51972">
        <w:rPr>
          <w:i/>
          <w:color w:val="000000"/>
          <w:sz w:val="20"/>
          <w:szCs w:val="20"/>
          <w:highlight w:val="yellow"/>
        </w:rPr>
        <w:t>EME</w:t>
      </w:r>
      <w:r w:rsidR="00F51972">
        <w:rPr>
          <w:color w:val="000000"/>
          <w:sz w:val="20"/>
          <w:szCs w:val="20"/>
          <w:highlight w:val="yellow"/>
        </w:rPr>
        <w:t>,</w:t>
      </w:r>
      <w:r w:rsidR="00F51972">
        <w:rPr>
          <w:i/>
          <w:color w:val="000000"/>
          <w:sz w:val="20"/>
          <w:szCs w:val="20"/>
          <w:highlight w:val="yellow"/>
        </w:rPr>
        <w:t xml:space="preserve"> </w:t>
      </w:r>
      <w:r w:rsidR="00AD7B18" w:rsidRPr="003744F2">
        <w:rPr>
          <w:i/>
          <w:color w:val="000000"/>
          <w:sz w:val="20"/>
          <w:szCs w:val="20"/>
          <w:highlight w:val="yellow"/>
        </w:rPr>
        <w:t>JEGP</w:t>
      </w:r>
      <w:r w:rsidR="005053ED" w:rsidRPr="003744F2">
        <w:rPr>
          <w:color w:val="000000"/>
          <w:sz w:val="20"/>
          <w:szCs w:val="20"/>
          <w:highlight w:val="yellow"/>
        </w:rPr>
        <w:t>)</w:t>
      </w:r>
    </w:p>
    <w:p w14:paraId="2D8FA9CC" w14:textId="77777777" w:rsidR="00E545BD" w:rsidRDefault="00E545BD" w:rsidP="00E545BD">
      <w:pPr>
        <w:rPr>
          <w:color w:val="000000"/>
          <w:sz w:val="20"/>
          <w:szCs w:val="20"/>
          <w:highlight w:val="yellow"/>
        </w:rPr>
      </w:pPr>
    </w:p>
    <w:p w14:paraId="7B71C34F" w14:textId="77777777" w:rsidR="008C445F" w:rsidRDefault="00D92296" w:rsidP="00E545BD">
      <w:pPr>
        <w:rPr>
          <w:color w:val="000000"/>
          <w:sz w:val="20"/>
          <w:szCs w:val="20"/>
          <w:highlight w:val="yellow"/>
        </w:rPr>
      </w:pPr>
      <w:r>
        <w:rPr>
          <w:color w:val="000000"/>
          <w:sz w:val="20"/>
          <w:szCs w:val="20"/>
          <w:highlight w:val="yellow"/>
        </w:rPr>
        <w:t>“Wulfstan’s Political Theology: Sovereignty and the Legal Individual in Cnut’s Laws” (</w:t>
      </w:r>
      <w:r w:rsidR="00AD7B18">
        <w:rPr>
          <w:i/>
          <w:color w:val="000000"/>
          <w:sz w:val="20"/>
          <w:szCs w:val="20"/>
          <w:highlight w:val="yellow"/>
        </w:rPr>
        <w:t>JEGP</w:t>
      </w:r>
      <w:r w:rsidR="00AD7B18">
        <w:rPr>
          <w:color w:val="000000"/>
          <w:sz w:val="20"/>
          <w:szCs w:val="20"/>
          <w:highlight w:val="yellow"/>
        </w:rPr>
        <w:t>,</w:t>
      </w:r>
      <w:r w:rsidR="00AD7B18">
        <w:rPr>
          <w:i/>
          <w:color w:val="000000"/>
          <w:sz w:val="20"/>
          <w:szCs w:val="20"/>
          <w:highlight w:val="yellow"/>
        </w:rPr>
        <w:t xml:space="preserve"> </w:t>
      </w:r>
      <w:r w:rsidR="00700BE6">
        <w:rPr>
          <w:i/>
          <w:color w:val="000000"/>
          <w:sz w:val="20"/>
          <w:szCs w:val="20"/>
          <w:highlight w:val="yellow"/>
        </w:rPr>
        <w:t>Haskins</w:t>
      </w:r>
      <w:r w:rsidR="00700BE6">
        <w:rPr>
          <w:color w:val="000000"/>
          <w:sz w:val="20"/>
          <w:szCs w:val="20"/>
          <w:highlight w:val="yellow"/>
        </w:rPr>
        <w:t>,</w:t>
      </w:r>
      <w:r w:rsidR="00700BE6">
        <w:rPr>
          <w:i/>
          <w:color w:val="000000"/>
          <w:sz w:val="20"/>
          <w:szCs w:val="20"/>
          <w:highlight w:val="yellow"/>
        </w:rPr>
        <w:t xml:space="preserve"> </w:t>
      </w:r>
      <w:r>
        <w:rPr>
          <w:i/>
          <w:color w:val="000000"/>
          <w:sz w:val="20"/>
          <w:szCs w:val="20"/>
          <w:highlight w:val="yellow"/>
        </w:rPr>
        <w:t>Law and History Review</w:t>
      </w:r>
      <w:r>
        <w:rPr>
          <w:color w:val="000000"/>
          <w:sz w:val="20"/>
          <w:szCs w:val="20"/>
          <w:highlight w:val="yellow"/>
        </w:rPr>
        <w:t>)</w:t>
      </w:r>
    </w:p>
    <w:p w14:paraId="565EA37C" w14:textId="77777777" w:rsidR="002A7C88" w:rsidRDefault="002A7C88" w:rsidP="00E545BD">
      <w:pPr>
        <w:rPr>
          <w:color w:val="000000"/>
          <w:sz w:val="20"/>
          <w:szCs w:val="20"/>
          <w:highlight w:val="yellow"/>
        </w:rPr>
      </w:pPr>
    </w:p>
    <w:p w14:paraId="07B2BA92" w14:textId="77777777" w:rsidR="002A7C88" w:rsidRDefault="002A7C88" w:rsidP="00E545BD">
      <w:pPr>
        <w:rPr>
          <w:color w:val="000000"/>
          <w:sz w:val="20"/>
          <w:szCs w:val="20"/>
          <w:highlight w:val="yellow"/>
        </w:rPr>
      </w:pPr>
      <w:r>
        <w:rPr>
          <w:color w:val="000000"/>
          <w:sz w:val="20"/>
          <w:szCs w:val="20"/>
          <w:highlight w:val="yellow"/>
        </w:rPr>
        <w:t>“Emma and Skaldic Verse”</w:t>
      </w:r>
    </w:p>
    <w:p w14:paraId="6EAC2371" w14:textId="77777777" w:rsidR="008C445F" w:rsidRPr="008C445F" w:rsidRDefault="008C445F" w:rsidP="00E545BD">
      <w:pPr>
        <w:rPr>
          <w:color w:val="000000"/>
          <w:sz w:val="20"/>
          <w:szCs w:val="20"/>
          <w:highlight w:val="yellow"/>
        </w:rPr>
      </w:pPr>
    </w:p>
    <w:p w14:paraId="5CD88CED" w14:textId="77777777" w:rsidR="00E545BD" w:rsidRPr="003744F2" w:rsidRDefault="00E545BD" w:rsidP="00E545BD">
      <w:pPr>
        <w:rPr>
          <w:sz w:val="20"/>
          <w:szCs w:val="20"/>
          <w:highlight w:val="yellow"/>
        </w:rPr>
      </w:pPr>
      <w:r w:rsidRPr="003744F2">
        <w:rPr>
          <w:sz w:val="20"/>
          <w:szCs w:val="20"/>
          <w:highlight w:val="yellow"/>
        </w:rPr>
        <w:t>“The Prologue to the Laws of King Alfred: A Comparative Analysis”</w:t>
      </w:r>
      <w:r w:rsidR="005053ED" w:rsidRPr="003744F2">
        <w:rPr>
          <w:sz w:val="20"/>
          <w:szCs w:val="20"/>
          <w:highlight w:val="yellow"/>
        </w:rPr>
        <w:t xml:space="preserve"> (</w:t>
      </w:r>
      <w:r w:rsidR="005053ED" w:rsidRPr="003744F2">
        <w:rPr>
          <w:i/>
          <w:sz w:val="20"/>
          <w:szCs w:val="20"/>
          <w:highlight w:val="yellow"/>
        </w:rPr>
        <w:t>ASE</w:t>
      </w:r>
      <w:r w:rsidR="005053ED" w:rsidRPr="003744F2">
        <w:rPr>
          <w:sz w:val="20"/>
          <w:szCs w:val="20"/>
          <w:highlight w:val="yellow"/>
        </w:rPr>
        <w:t>)</w:t>
      </w:r>
    </w:p>
    <w:p w14:paraId="7AA34912" w14:textId="77777777" w:rsidR="00E545BD" w:rsidRPr="003744F2" w:rsidRDefault="00E545BD" w:rsidP="00E545BD">
      <w:pPr>
        <w:rPr>
          <w:sz w:val="20"/>
          <w:szCs w:val="20"/>
          <w:highlight w:val="yellow"/>
        </w:rPr>
      </w:pPr>
    </w:p>
    <w:p w14:paraId="653723BC" w14:textId="77777777" w:rsidR="00E545BD" w:rsidRPr="003744F2" w:rsidRDefault="00E545BD" w:rsidP="00E545BD">
      <w:pPr>
        <w:rPr>
          <w:i/>
          <w:sz w:val="20"/>
          <w:szCs w:val="20"/>
          <w:highlight w:val="yellow"/>
        </w:rPr>
      </w:pPr>
      <w:r w:rsidRPr="003744F2">
        <w:rPr>
          <w:sz w:val="20"/>
          <w:szCs w:val="20"/>
          <w:highlight w:val="yellow"/>
        </w:rPr>
        <w:t xml:space="preserve">Maldon’s </w:t>
      </w:r>
      <w:r w:rsidRPr="003744F2">
        <w:rPr>
          <w:i/>
          <w:sz w:val="20"/>
          <w:szCs w:val="20"/>
          <w:highlight w:val="yellow"/>
        </w:rPr>
        <w:t>wælwulfas</w:t>
      </w:r>
    </w:p>
    <w:p w14:paraId="0F62C83B" w14:textId="77777777" w:rsidR="00E545BD" w:rsidRPr="003744F2" w:rsidRDefault="00E545BD" w:rsidP="00E545BD">
      <w:pPr>
        <w:rPr>
          <w:i/>
          <w:sz w:val="20"/>
          <w:szCs w:val="20"/>
          <w:highlight w:val="yellow"/>
        </w:rPr>
      </w:pPr>
    </w:p>
    <w:p w14:paraId="5BA8263F" w14:textId="77777777" w:rsidR="00AE5368" w:rsidRDefault="00AE5368" w:rsidP="00E545BD">
      <w:pPr>
        <w:rPr>
          <w:i/>
          <w:sz w:val="20"/>
          <w:szCs w:val="20"/>
          <w:highlight w:val="yellow"/>
        </w:rPr>
      </w:pPr>
      <w:r>
        <w:rPr>
          <w:i/>
          <w:sz w:val="20"/>
          <w:szCs w:val="20"/>
          <w:highlight w:val="yellow"/>
        </w:rPr>
        <w:t>A Companion to Hild</w:t>
      </w:r>
    </w:p>
    <w:p w14:paraId="5CD01C2C" w14:textId="77777777" w:rsidR="00AE5368" w:rsidRDefault="00AE5368" w:rsidP="00E545BD">
      <w:pPr>
        <w:rPr>
          <w:i/>
          <w:sz w:val="20"/>
          <w:szCs w:val="20"/>
          <w:highlight w:val="yellow"/>
        </w:rPr>
      </w:pPr>
    </w:p>
    <w:p w14:paraId="36D5A34B" w14:textId="77777777" w:rsidR="00E545BD" w:rsidRPr="003744F2" w:rsidRDefault="00E545BD" w:rsidP="00E545BD">
      <w:pPr>
        <w:rPr>
          <w:sz w:val="20"/>
          <w:szCs w:val="20"/>
          <w:highlight w:val="yellow"/>
        </w:rPr>
      </w:pPr>
      <w:r w:rsidRPr="003744F2">
        <w:rPr>
          <w:i/>
          <w:sz w:val="20"/>
          <w:szCs w:val="20"/>
          <w:highlight w:val="yellow"/>
        </w:rPr>
        <w:t>The Anglo-Saxon Inheritance of Rome.</w:t>
      </w:r>
      <w:r w:rsidR="005053ED" w:rsidRPr="003744F2">
        <w:rPr>
          <w:sz w:val="20"/>
          <w:szCs w:val="20"/>
          <w:highlight w:val="yellow"/>
        </w:rPr>
        <w:t xml:space="preserve"> (Toronto</w:t>
      </w:r>
      <w:r w:rsidR="00894F89" w:rsidRPr="003744F2">
        <w:rPr>
          <w:sz w:val="20"/>
          <w:szCs w:val="20"/>
          <w:highlight w:val="yellow"/>
        </w:rPr>
        <w:t>? ACMRS?</w:t>
      </w:r>
      <w:r w:rsidR="005053ED" w:rsidRPr="003744F2">
        <w:rPr>
          <w:sz w:val="20"/>
          <w:szCs w:val="20"/>
          <w:highlight w:val="yellow"/>
        </w:rPr>
        <w:t>)</w:t>
      </w:r>
    </w:p>
    <w:p w14:paraId="3CE64FE2" w14:textId="77777777" w:rsidR="00894F89" w:rsidRPr="003744F2" w:rsidRDefault="00894F89" w:rsidP="00E545BD">
      <w:pPr>
        <w:rPr>
          <w:sz w:val="20"/>
          <w:szCs w:val="20"/>
          <w:highlight w:val="yellow"/>
        </w:rPr>
      </w:pPr>
    </w:p>
    <w:p w14:paraId="6A93708F" w14:textId="77777777" w:rsidR="00894F89" w:rsidRDefault="00894F89" w:rsidP="00E545BD">
      <w:pPr>
        <w:rPr>
          <w:sz w:val="20"/>
          <w:szCs w:val="20"/>
          <w:highlight w:val="yellow"/>
        </w:rPr>
      </w:pPr>
      <w:r w:rsidRPr="003744F2">
        <w:rPr>
          <w:i/>
          <w:sz w:val="20"/>
          <w:szCs w:val="20"/>
          <w:highlight w:val="yellow"/>
        </w:rPr>
        <w:t>Genocide and the Anglo-Saxon Imagination</w:t>
      </w:r>
      <w:r w:rsidRPr="003744F2">
        <w:rPr>
          <w:sz w:val="20"/>
          <w:szCs w:val="20"/>
          <w:highlight w:val="yellow"/>
        </w:rPr>
        <w:t xml:space="preserve"> (Palgrave? Toronto? Amsterdam? Boydell?)</w:t>
      </w:r>
    </w:p>
    <w:p w14:paraId="35520786" w14:textId="77777777" w:rsidR="00705EA4" w:rsidRDefault="00705EA4" w:rsidP="00E545BD">
      <w:pPr>
        <w:rPr>
          <w:sz w:val="20"/>
          <w:szCs w:val="20"/>
          <w:highlight w:val="yellow"/>
        </w:rPr>
      </w:pPr>
    </w:p>
    <w:p w14:paraId="26F776E6" w14:textId="77777777" w:rsidR="00705EA4" w:rsidRDefault="00705EA4" w:rsidP="00E545BD">
      <w:pPr>
        <w:rPr>
          <w:sz w:val="20"/>
          <w:szCs w:val="20"/>
          <w:highlight w:val="yellow"/>
        </w:rPr>
      </w:pPr>
      <w:r>
        <w:rPr>
          <w:i/>
          <w:sz w:val="20"/>
          <w:szCs w:val="20"/>
          <w:highlight w:val="yellow"/>
        </w:rPr>
        <w:t>Twelfth-century Translations of Old English Law into Latin</w:t>
      </w:r>
      <w:r>
        <w:rPr>
          <w:sz w:val="20"/>
          <w:szCs w:val="20"/>
          <w:highlight w:val="yellow"/>
        </w:rPr>
        <w:t xml:space="preserve"> (</w:t>
      </w:r>
      <w:r w:rsidR="00133D13">
        <w:rPr>
          <w:sz w:val="20"/>
          <w:szCs w:val="20"/>
          <w:highlight w:val="yellow"/>
        </w:rPr>
        <w:t xml:space="preserve">Toronto, </w:t>
      </w:r>
      <w:r w:rsidR="00781B57">
        <w:rPr>
          <w:sz w:val="20"/>
          <w:szCs w:val="20"/>
          <w:highlight w:val="yellow"/>
        </w:rPr>
        <w:t xml:space="preserve">Notre Dame, </w:t>
      </w:r>
      <w:r>
        <w:rPr>
          <w:sz w:val="20"/>
          <w:szCs w:val="20"/>
          <w:highlight w:val="yellow"/>
        </w:rPr>
        <w:t>Boydell, Brill,)</w:t>
      </w:r>
    </w:p>
    <w:p w14:paraId="7E991983" w14:textId="77777777" w:rsidR="00E6119E" w:rsidRDefault="00E6119E" w:rsidP="00E545BD">
      <w:pPr>
        <w:rPr>
          <w:sz w:val="20"/>
          <w:szCs w:val="20"/>
          <w:highlight w:val="yellow"/>
        </w:rPr>
      </w:pPr>
    </w:p>
    <w:p w14:paraId="5274AD20" w14:textId="77777777" w:rsidR="00E6119E" w:rsidRPr="00E6119E" w:rsidRDefault="00E6119E" w:rsidP="00E545BD">
      <w:pPr>
        <w:rPr>
          <w:color w:val="000000"/>
          <w:sz w:val="20"/>
          <w:szCs w:val="20"/>
          <w:highlight w:val="yellow"/>
        </w:rPr>
      </w:pPr>
      <w:r>
        <w:rPr>
          <w:i/>
          <w:sz w:val="20"/>
          <w:szCs w:val="20"/>
          <w:highlight w:val="yellow"/>
        </w:rPr>
        <w:t>Sagas of the Bishops of Iceland</w:t>
      </w:r>
      <w:r>
        <w:rPr>
          <w:sz w:val="20"/>
          <w:szCs w:val="20"/>
          <w:highlight w:val="yellow"/>
        </w:rPr>
        <w:t xml:space="preserve"> (Broadview</w:t>
      </w:r>
      <w:r w:rsidR="00BC343D">
        <w:rPr>
          <w:sz w:val="20"/>
          <w:szCs w:val="20"/>
          <w:highlight w:val="yellow"/>
        </w:rPr>
        <w:t>, Manchester</w:t>
      </w:r>
      <w:r>
        <w:rPr>
          <w:sz w:val="20"/>
          <w:szCs w:val="20"/>
          <w:highlight w:val="yellow"/>
        </w:rPr>
        <w:t>)</w:t>
      </w:r>
    </w:p>
    <w:p w14:paraId="61228C40" w14:textId="77777777" w:rsidR="004A73B1" w:rsidRPr="003744F2" w:rsidRDefault="004A73B1" w:rsidP="004A73B1">
      <w:pPr>
        <w:rPr>
          <w:sz w:val="20"/>
          <w:szCs w:val="20"/>
        </w:rPr>
      </w:pPr>
      <w:r w:rsidRPr="003744F2">
        <w:rPr>
          <w:sz w:val="20"/>
          <w:szCs w:val="20"/>
        </w:rPr>
        <w:lastRenderedPageBreak/>
        <w:t>____________________________________________________________</w:t>
      </w:r>
      <w:r w:rsidR="00311D9E" w:rsidRPr="003744F2">
        <w:rPr>
          <w:sz w:val="20"/>
          <w:szCs w:val="20"/>
        </w:rPr>
        <w:t>_________________________________</w:t>
      </w:r>
    </w:p>
    <w:p w14:paraId="056B551C" w14:textId="77777777" w:rsidR="00797567" w:rsidRPr="003744F2" w:rsidRDefault="00696D56" w:rsidP="00797567">
      <w:pPr>
        <w:rPr>
          <w:b/>
          <w:sz w:val="20"/>
          <w:szCs w:val="20"/>
        </w:rPr>
      </w:pPr>
      <w:r w:rsidRPr="003744F2">
        <w:rPr>
          <w:b/>
          <w:sz w:val="20"/>
          <w:szCs w:val="20"/>
        </w:rPr>
        <w:t>TEACHING EXPERIENCE AND COURSES TAUGHT</w:t>
      </w:r>
    </w:p>
    <w:p w14:paraId="01ACCF32" w14:textId="77777777" w:rsidR="006C61B0" w:rsidRPr="005677C2" w:rsidRDefault="006C61B0" w:rsidP="008B02B3">
      <w:pPr>
        <w:rPr>
          <w:b/>
          <w:sz w:val="20"/>
          <w:szCs w:val="20"/>
        </w:rPr>
      </w:pPr>
      <w:r w:rsidRPr="005677C2">
        <w:rPr>
          <w:b/>
          <w:sz w:val="20"/>
          <w:szCs w:val="20"/>
        </w:rPr>
        <w:t xml:space="preserve">Graduate </w:t>
      </w:r>
    </w:p>
    <w:p w14:paraId="5D95513B" w14:textId="77777777" w:rsidR="00237DDB" w:rsidRPr="006C61B0" w:rsidRDefault="00237DDB" w:rsidP="008B02B3">
      <w:pPr>
        <w:rPr>
          <w:sz w:val="20"/>
          <w:szCs w:val="20"/>
        </w:rPr>
      </w:pPr>
      <w:r w:rsidRPr="003744F2">
        <w:rPr>
          <w:sz w:val="20"/>
          <w:szCs w:val="20"/>
        </w:rPr>
        <w:t>“</w:t>
      </w:r>
      <w:r w:rsidRPr="009E5187">
        <w:rPr>
          <w:sz w:val="20"/>
          <w:szCs w:val="20"/>
        </w:rPr>
        <w:t>Literature, Law, and the Penitential Body” (</w:t>
      </w:r>
      <w:r w:rsidR="00487A20" w:rsidRPr="009E5187">
        <w:rPr>
          <w:sz w:val="20"/>
          <w:szCs w:val="20"/>
        </w:rPr>
        <w:t>M</w:t>
      </w:r>
      <w:r w:rsidR="00FE661F">
        <w:rPr>
          <w:sz w:val="20"/>
          <w:szCs w:val="20"/>
        </w:rPr>
        <w:t xml:space="preserve">edieval </w:t>
      </w:r>
      <w:r w:rsidR="00487A20" w:rsidRPr="009E5187">
        <w:rPr>
          <w:sz w:val="20"/>
          <w:szCs w:val="20"/>
        </w:rPr>
        <w:t>S</w:t>
      </w:r>
      <w:r w:rsidR="00FE661F">
        <w:rPr>
          <w:sz w:val="20"/>
          <w:szCs w:val="20"/>
        </w:rPr>
        <w:t xml:space="preserve">tudies </w:t>
      </w:r>
      <w:r w:rsidR="00487A20" w:rsidRPr="009E5187">
        <w:rPr>
          <w:sz w:val="20"/>
          <w:szCs w:val="20"/>
        </w:rPr>
        <w:t>C</w:t>
      </w:r>
      <w:r w:rsidR="00FE661F">
        <w:rPr>
          <w:sz w:val="20"/>
          <w:szCs w:val="20"/>
        </w:rPr>
        <w:t xml:space="preserve">ertificate </w:t>
      </w:r>
      <w:r w:rsidR="00487A20" w:rsidRPr="009E5187">
        <w:rPr>
          <w:sz w:val="20"/>
          <w:szCs w:val="20"/>
        </w:rPr>
        <w:t>P</w:t>
      </w:r>
      <w:r w:rsidR="00FE661F">
        <w:rPr>
          <w:sz w:val="20"/>
          <w:szCs w:val="20"/>
        </w:rPr>
        <w:t>rogram</w:t>
      </w:r>
      <w:r w:rsidR="00487A20" w:rsidRPr="009E5187">
        <w:rPr>
          <w:sz w:val="20"/>
          <w:szCs w:val="20"/>
        </w:rPr>
        <w:t xml:space="preserve"> 80500</w:t>
      </w:r>
      <w:r w:rsidR="005677C2">
        <w:rPr>
          <w:sz w:val="20"/>
          <w:szCs w:val="20"/>
        </w:rPr>
        <w:t xml:space="preserve">, </w:t>
      </w:r>
      <w:r w:rsidR="005677C2" w:rsidRPr="005677C2">
        <w:rPr>
          <w:sz w:val="20"/>
          <w:szCs w:val="20"/>
        </w:rPr>
        <w:t>CUNY Graduate Center</w:t>
      </w:r>
      <w:r w:rsidRPr="006C61B0">
        <w:rPr>
          <w:sz w:val="20"/>
          <w:szCs w:val="20"/>
        </w:rPr>
        <w:t>)</w:t>
      </w:r>
    </w:p>
    <w:p w14:paraId="445A3ABF" w14:textId="77777777" w:rsidR="00237DDB" w:rsidRPr="003744F2" w:rsidRDefault="00237DDB" w:rsidP="008B02B3">
      <w:pPr>
        <w:rPr>
          <w:sz w:val="20"/>
          <w:szCs w:val="20"/>
        </w:rPr>
      </w:pPr>
    </w:p>
    <w:p w14:paraId="548C9AF6" w14:textId="77777777" w:rsidR="00797567" w:rsidRDefault="00797567" w:rsidP="008B02B3">
      <w:pPr>
        <w:rPr>
          <w:sz w:val="20"/>
          <w:szCs w:val="20"/>
        </w:rPr>
      </w:pPr>
      <w:r w:rsidRPr="003744F2">
        <w:rPr>
          <w:sz w:val="20"/>
          <w:szCs w:val="20"/>
        </w:rPr>
        <w:t>“Introduction to Old English Language and Literature” (</w:t>
      </w:r>
      <w:r w:rsidR="00FE661F">
        <w:rPr>
          <w:sz w:val="20"/>
          <w:szCs w:val="20"/>
        </w:rPr>
        <w:t>ENGL</w:t>
      </w:r>
      <w:r w:rsidRPr="003744F2">
        <w:rPr>
          <w:sz w:val="20"/>
          <w:szCs w:val="20"/>
        </w:rPr>
        <w:t xml:space="preserve"> 70300</w:t>
      </w:r>
      <w:r w:rsidR="005677C2">
        <w:rPr>
          <w:sz w:val="20"/>
          <w:szCs w:val="20"/>
        </w:rPr>
        <w:t xml:space="preserve">, </w:t>
      </w:r>
      <w:r w:rsidR="005677C2" w:rsidRPr="005677C2">
        <w:rPr>
          <w:sz w:val="20"/>
          <w:szCs w:val="20"/>
        </w:rPr>
        <w:t>CUNY Graduate Center</w:t>
      </w:r>
      <w:r w:rsidRPr="003744F2">
        <w:rPr>
          <w:sz w:val="20"/>
          <w:szCs w:val="20"/>
        </w:rPr>
        <w:t>)</w:t>
      </w:r>
    </w:p>
    <w:p w14:paraId="3121A696" w14:textId="77777777" w:rsidR="005677C2" w:rsidRDefault="005677C2" w:rsidP="008B02B3">
      <w:pPr>
        <w:rPr>
          <w:sz w:val="20"/>
          <w:szCs w:val="20"/>
        </w:rPr>
      </w:pPr>
    </w:p>
    <w:p w14:paraId="73008C73" w14:textId="77777777" w:rsidR="005677C2" w:rsidRPr="005677C2" w:rsidRDefault="005677C2" w:rsidP="008B02B3">
      <w:pPr>
        <w:rPr>
          <w:b/>
          <w:sz w:val="20"/>
          <w:szCs w:val="20"/>
        </w:rPr>
      </w:pPr>
      <w:r>
        <w:rPr>
          <w:b/>
          <w:sz w:val="20"/>
          <w:szCs w:val="20"/>
        </w:rPr>
        <w:t>Graduate and Undergraduate</w:t>
      </w:r>
    </w:p>
    <w:p w14:paraId="77190E50" w14:textId="77777777" w:rsidR="006C61B0" w:rsidRPr="006C61B0" w:rsidRDefault="005677C2" w:rsidP="006C61B0">
      <w:pPr>
        <w:rPr>
          <w:sz w:val="20"/>
          <w:szCs w:val="20"/>
        </w:rPr>
      </w:pPr>
      <w:r w:rsidRPr="006C61B0">
        <w:rPr>
          <w:sz w:val="20"/>
          <w:szCs w:val="20"/>
        </w:rPr>
        <w:t xml:space="preserve"> </w:t>
      </w:r>
      <w:r w:rsidR="006C61B0" w:rsidRPr="0086616B">
        <w:rPr>
          <w:sz w:val="20"/>
          <w:szCs w:val="20"/>
        </w:rPr>
        <w:t>“Writing the Nation: Ethnicity and Identity in Early Medieval England” (</w:t>
      </w:r>
      <w:r w:rsidR="00FE661F">
        <w:rPr>
          <w:sz w:val="20"/>
          <w:szCs w:val="20"/>
        </w:rPr>
        <w:t>ENGL</w:t>
      </w:r>
      <w:r w:rsidR="006C61B0" w:rsidRPr="0086616B">
        <w:rPr>
          <w:sz w:val="20"/>
          <w:szCs w:val="20"/>
        </w:rPr>
        <w:t xml:space="preserve"> </w:t>
      </w:r>
      <w:r w:rsidR="00C84211" w:rsidRPr="0086616B">
        <w:rPr>
          <w:sz w:val="20"/>
          <w:szCs w:val="20"/>
        </w:rPr>
        <w:t>GU</w:t>
      </w:r>
      <w:r w:rsidR="006C61B0" w:rsidRPr="0086616B">
        <w:rPr>
          <w:sz w:val="20"/>
          <w:szCs w:val="20"/>
        </w:rPr>
        <w:t>4</w:t>
      </w:r>
      <w:r w:rsidR="00C84211" w:rsidRPr="0086616B">
        <w:rPr>
          <w:sz w:val="20"/>
          <w:szCs w:val="20"/>
        </w:rPr>
        <w:t>789</w:t>
      </w:r>
      <w:r w:rsidRPr="0086616B">
        <w:rPr>
          <w:sz w:val="20"/>
          <w:szCs w:val="20"/>
        </w:rPr>
        <w:t>, Columbia University</w:t>
      </w:r>
      <w:r w:rsidR="006C61B0" w:rsidRPr="0086616B">
        <w:rPr>
          <w:sz w:val="20"/>
          <w:szCs w:val="20"/>
        </w:rPr>
        <w:t>)</w:t>
      </w:r>
    </w:p>
    <w:p w14:paraId="1746FAB1" w14:textId="77777777" w:rsidR="006C61B0" w:rsidRPr="003744F2" w:rsidRDefault="006C61B0" w:rsidP="008B02B3">
      <w:pPr>
        <w:rPr>
          <w:sz w:val="20"/>
          <w:szCs w:val="20"/>
        </w:rPr>
      </w:pPr>
    </w:p>
    <w:p w14:paraId="190C13DF" w14:textId="77777777" w:rsidR="008B02B3" w:rsidRPr="005677C2" w:rsidRDefault="005677C2" w:rsidP="00797567">
      <w:pPr>
        <w:rPr>
          <w:b/>
          <w:sz w:val="20"/>
          <w:szCs w:val="20"/>
        </w:rPr>
      </w:pPr>
      <w:r>
        <w:rPr>
          <w:b/>
          <w:sz w:val="20"/>
          <w:szCs w:val="20"/>
        </w:rPr>
        <w:t>Undergraduate</w:t>
      </w:r>
      <w:r w:rsidR="00797567" w:rsidRPr="005677C2">
        <w:rPr>
          <w:b/>
          <w:sz w:val="20"/>
          <w:szCs w:val="20"/>
        </w:rPr>
        <w:tab/>
      </w:r>
    </w:p>
    <w:p w14:paraId="7F6314FE" w14:textId="77777777" w:rsidR="00797567" w:rsidRPr="003744F2" w:rsidRDefault="00797567" w:rsidP="008B02B3">
      <w:pPr>
        <w:rPr>
          <w:sz w:val="20"/>
          <w:szCs w:val="20"/>
        </w:rPr>
      </w:pPr>
      <w:r w:rsidRPr="003744F2">
        <w:rPr>
          <w:sz w:val="20"/>
          <w:szCs w:val="20"/>
        </w:rPr>
        <w:t>“Legal Poetics: Early English Language, Law, and Literature” (</w:t>
      </w:r>
      <w:r w:rsidR="00FE661F">
        <w:rPr>
          <w:sz w:val="20"/>
          <w:szCs w:val="20"/>
        </w:rPr>
        <w:t>LIT</w:t>
      </w:r>
      <w:r w:rsidRPr="003744F2">
        <w:rPr>
          <w:sz w:val="20"/>
          <w:szCs w:val="20"/>
        </w:rPr>
        <w:t xml:space="preserve"> 405: Senior Seminar in Literature and Law</w:t>
      </w:r>
      <w:r w:rsidR="005677C2">
        <w:rPr>
          <w:sz w:val="20"/>
          <w:szCs w:val="20"/>
        </w:rPr>
        <w:t xml:space="preserve">, </w:t>
      </w:r>
      <w:r w:rsidR="005677C2" w:rsidRPr="005677C2">
        <w:rPr>
          <w:sz w:val="20"/>
          <w:szCs w:val="20"/>
        </w:rPr>
        <w:t>John Jay College of Criminal Justice</w:t>
      </w:r>
      <w:r w:rsidRPr="003744F2">
        <w:rPr>
          <w:sz w:val="20"/>
          <w:szCs w:val="20"/>
        </w:rPr>
        <w:t>)</w:t>
      </w:r>
    </w:p>
    <w:p w14:paraId="17296350" w14:textId="77777777" w:rsidR="0085110E" w:rsidRDefault="0085110E" w:rsidP="0078180C">
      <w:pPr>
        <w:rPr>
          <w:sz w:val="20"/>
          <w:szCs w:val="20"/>
        </w:rPr>
      </w:pPr>
    </w:p>
    <w:p w14:paraId="29D3C476" w14:textId="77777777" w:rsidR="0078180C" w:rsidRDefault="0078180C" w:rsidP="0078180C">
      <w:pPr>
        <w:rPr>
          <w:sz w:val="20"/>
          <w:szCs w:val="20"/>
        </w:rPr>
      </w:pPr>
      <w:r w:rsidRPr="0078180C">
        <w:rPr>
          <w:sz w:val="20"/>
          <w:szCs w:val="20"/>
          <w:highlight w:val="yellow"/>
        </w:rPr>
        <w:t>“</w:t>
      </w:r>
      <w:r w:rsidR="00C841D9">
        <w:rPr>
          <w:sz w:val="20"/>
          <w:szCs w:val="20"/>
          <w:highlight w:val="yellow"/>
        </w:rPr>
        <w:t>The Apocalyptic Imagination</w:t>
      </w:r>
      <w:r w:rsidRPr="0078180C">
        <w:rPr>
          <w:sz w:val="20"/>
          <w:szCs w:val="20"/>
          <w:highlight w:val="yellow"/>
        </w:rPr>
        <w:t>” (</w:t>
      </w:r>
      <w:r w:rsidR="00FE661F">
        <w:rPr>
          <w:sz w:val="20"/>
          <w:szCs w:val="20"/>
        </w:rPr>
        <w:t>LIT</w:t>
      </w:r>
      <w:r w:rsidR="00FE661F" w:rsidRPr="003744F2">
        <w:rPr>
          <w:sz w:val="20"/>
          <w:szCs w:val="20"/>
        </w:rPr>
        <w:t xml:space="preserve"> </w:t>
      </w:r>
      <w:r w:rsidRPr="0078180C">
        <w:rPr>
          <w:sz w:val="20"/>
          <w:szCs w:val="20"/>
          <w:highlight w:val="yellow"/>
        </w:rPr>
        <w:t>400: Senior Seminar in Literature</w:t>
      </w:r>
      <w:r w:rsidR="005677C2">
        <w:rPr>
          <w:sz w:val="20"/>
          <w:szCs w:val="20"/>
          <w:highlight w:val="yellow"/>
        </w:rPr>
        <w:t xml:space="preserve">, </w:t>
      </w:r>
      <w:r w:rsidR="005677C2" w:rsidRPr="005677C2">
        <w:rPr>
          <w:sz w:val="20"/>
          <w:szCs w:val="20"/>
        </w:rPr>
        <w:t>John Jay College of Criminal Justice</w:t>
      </w:r>
      <w:r w:rsidRPr="0078180C">
        <w:rPr>
          <w:sz w:val="20"/>
          <w:szCs w:val="20"/>
          <w:highlight w:val="yellow"/>
        </w:rPr>
        <w:t>)</w:t>
      </w:r>
      <w:r>
        <w:rPr>
          <w:sz w:val="20"/>
          <w:szCs w:val="20"/>
        </w:rPr>
        <w:t xml:space="preserve"> </w:t>
      </w:r>
    </w:p>
    <w:p w14:paraId="3C24B8E3" w14:textId="77777777" w:rsidR="0078180C" w:rsidRPr="003744F2" w:rsidRDefault="0078180C" w:rsidP="0078180C">
      <w:pPr>
        <w:rPr>
          <w:sz w:val="20"/>
          <w:szCs w:val="20"/>
        </w:rPr>
      </w:pPr>
    </w:p>
    <w:p w14:paraId="67D5A405" w14:textId="77777777" w:rsidR="004E6FE8" w:rsidRPr="003744F2" w:rsidRDefault="00797567" w:rsidP="008B02B3">
      <w:pPr>
        <w:rPr>
          <w:sz w:val="20"/>
          <w:szCs w:val="20"/>
        </w:rPr>
      </w:pPr>
      <w:r w:rsidRPr="003744F2">
        <w:rPr>
          <w:sz w:val="20"/>
          <w:szCs w:val="20"/>
        </w:rPr>
        <w:t>“Mind and Emotion in Old English” (</w:t>
      </w:r>
      <w:r w:rsidR="00FE661F">
        <w:rPr>
          <w:sz w:val="20"/>
          <w:szCs w:val="20"/>
        </w:rPr>
        <w:t>LIT</w:t>
      </w:r>
      <w:r w:rsidRPr="003744F2">
        <w:rPr>
          <w:sz w:val="20"/>
          <w:szCs w:val="20"/>
        </w:rPr>
        <w:t xml:space="preserve"> 371: Medieval Historical Topics</w:t>
      </w:r>
      <w:r w:rsidR="005677C2">
        <w:rPr>
          <w:sz w:val="20"/>
          <w:szCs w:val="20"/>
        </w:rPr>
        <w:t xml:space="preserve">, </w:t>
      </w:r>
      <w:r w:rsidR="005677C2" w:rsidRPr="005677C2">
        <w:rPr>
          <w:sz w:val="20"/>
          <w:szCs w:val="20"/>
        </w:rPr>
        <w:t>John Jay College of Criminal Justice</w:t>
      </w:r>
      <w:r w:rsidRPr="003744F2">
        <w:rPr>
          <w:sz w:val="20"/>
          <w:szCs w:val="20"/>
        </w:rPr>
        <w:t>)</w:t>
      </w:r>
    </w:p>
    <w:p w14:paraId="0A023F91" w14:textId="77777777" w:rsidR="0085110E" w:rsidRPr="003744F2" w:rsidRDefault="0085110E" w:rsidP="0073466E">
      <w:pPr>
        <w:ind w:left="720" w:firstLine="720"/>
        <w:rPr>
          <w:sz w:val="20"/>
          <w:szCs w:val="20"/>
        </w:rPr>
      </w:pPr>
    </w:p>
    <w:p w14:paraId="134D58CC" w14:textId="77777777" w:rsidR="0006064B" w:rsidRDefault="0006064B" w:rsidP="008B02B3">
      <w:pPr>
        <w:rPr>
          <w:sz w:val="20"/>
          <w:szCs w:val="20"/>
        </w:rPr>
      </w:pPr>
      <w:r w:rsidRPr="0006064B">
        <w:rPr>
          <w:sz w:val="20"/>
          <w:szCs w:val="20"/>
          <w:highlight w:val="yellow"/>
        </w:rPr>
        <w:t>“Writing Ethn</w:t>
      </w:r>
      <w:r w:rsidR="006971B2">
        <w:rPr>
          <w:sz w:val="20"/>
          <w:szCs w:val="20"/>
          <w:highlight w:val="yellow"/>
        </w:rPr>
        <w:t>i</w:t>
      </w:r>
      <w:r w:rsidRPr="0006064B">
        <w:rPr>
          <w:sz w:val="20"/>
          <w:szCs w:val="20"/>
          <w:highlight w:val="yellow"/>
        </w:rPr>
        <w:t>city and Identity in the Early Middle Ages” (</w:t>
      </w:r>
      <w:r w:rsidR="00FE661F">
        <w:rPr>
          <w:sz w:val="20"/>
          <w:szCs w:val="20"/>
        </w:rPr>
        <w:t>LIT</w:t>
      </w:r>
      <w:r w:rsidR="00FE661F" w:rsidRPr="003744F2">
        <w:rPr>
          <w:sz w:val="20"/>
          <w:szCs w:val="20"/>
        </w:rPr>
        <w:t xml:space="preserve"> </w:t>
      </w:r>
      <w:r w:rsidRPr="0006064B">
        <w:rPr>
          <w:sz w:val="20"/>
          <w:szCs w:val="20"/>
          <w:highlight w:val="yellow"/>
        </w:rPr>
        <w:t>371: Medieval Historical Topics</w:t>
      </w:r>
      <w:r w:rsidR="005677C2">
        <w:rPr>
          <w:sz w:val="20"/>
          <w:szCs w:val="20"/>
          <w:highlight w:val="yellow"/>
        </w:rPr>
        <w:t>,</w:t>
      </w:r>
      <w:r w:rsidR="005677C2" w:rsidRPr="005677C2">
        <w:rPr>
          <w:sz w:val="20"/>
          <w:szCs w:val="20"/>
        </w:rPr>
        <w:t xml:space="preserve"> John Jay College of Criminal Justice</w:t>
      </w:r>
      <w:r w:rsidRPr="0006064B">
        <w:rPr>
          <w:sz w:val="20"/>
          <w:szCs w:val="20"/>
          <w:highlight w:val="yellow"/>
        </w:rPr>
        <w:t>)</w:t>
      </w:r>
    </w:p>
    <w:p w14:paraId="195449A7" w14:textId="77777777" w:rsidR="0006064B" w:rsidRDefault="0006064B" w:rsidP="008B02B3">
      <w:pPr>
        <w:rPr>
          <w:sz w:val="20"/>
          <w:szCs w:val="20"/>
        </w:rPr>
      </w:pPr>
    </w:p>
    <w:p w14:paraId="519A4058" w14:textId="77777777" w:rsidR="00797567" w:rsidRPr="003744F2" w:rsidRDefault="00797567" w:rsidP="008B02B3">
      <w:pPr>
        <w:rPr>
          <w:sz w:val="20"/>
          <w:szCs w:val="20"/>
        </w:rPr>
      </w:pPr>
      <w:r w:rsidRPr="003744F2">
        <w:rPr>
          <w:sz w:val="20"/>
          <w:szCs w:val="20"/>
        </w:rPr>
        <w:t>“Vikings! Invasion, Conquest, and Community in Anglo-Scandinavian England” (</w:t>
      </w:r>
      <w:r w:rsidR="00FE661F">
        <w:rPr>
          <w:sz w:val="20"/>
          <w:szCs w:val="20"/>
        </w:rPr>
        <w:t>LIT</w:t>
      </w:r>
      <w:r w:rsidRPr="003744F2">
        <w:rPr>
          <w:sz w:val="20"/>
          <w:szCs w:val="20"/>
        </w:rPr>
        <w:t xml:space="preserve"> 371: Medieval Historical Topics</w:t>
      </w:r>
      <w:r w:rsidR="005677C2">
        <w:rPr>
          <w:sz w:val="20"/>
          <w:szCs w:val="20"/>
        </w:rPr>
        <w:t xml:space="preserve">, </w:t>
      </w:r>
      <w:r w:rsidR="005677C2" w:rsidRPr="005677C2">
        <w:rPr>
          <w:sz w:val="20"/>
          <w:szCs w:val="20"/>
        </w:rPr>
        <w:t>John Jay College of Criminal Justice</w:t>
      </w:r>
      <w:r w:rsidRPr="003744F2">
        <w:rPr>
          <w:sz w:val="20"/>
          <w:szCs w:val="20"/>
        </w:rPr>
        <w:t>)</w:t>
      </w:r>
    </w:p>
    <w:p w14:paraId="25A33E0C" w14:textId="77777777" w:rsidR="0085110E" w:rsidRPr="003744F2" w:rsidRDefault="0085110E" w:rsidP="00797567">
      <w:pPr>
        <w:ind w:left="720" w:firstLine="720"/>
        <w:rPr>
          <w:sz w:val="20"/>
          <w:szCs w:val="20"/>
        </w:rPr>
      </w:pPr>
    </w:p>
    <w:p w14:paraId="0290102E" w14:textId="77777777" w:rsidR="0085110E" w:rsidRPr="003744F2" w:rsidRDefault="00797567" w:rsidP="00977236">
      <w:pPr>
        <w:rPr>
          <w:sz w:val="20"/>
          <w:szCs w:val="20"/>
        </w:rPr>
      </w:pPr>
      <w:r w:rsidRPr="003744F2">
        <w:rPr>
          <w:sz w:val="20"/>
          <w:szCs w:val="20"/>
        </w:rPr>
        <w:t>“Vikings, Settlers, and the Medieval North: The Sagas of Icelanders” (</w:t>
      </w:r>
      <w:r w:rsidR="00FE661F">
        <w:rPr>
          <w:sz w:val="20"/>
          <w:szCs w:val="20"/>
        </w:rPr>
        <w:t>LIT</w:t>
      </w:r>
      <w:r w:rsidRPr="003744F2">
        <w:rPr>
          <w:sz w:val="20"/>
          <w:szCs w:val="20"/>
        </w:rPr>
        <w:t xml:space="preserve"> 371: </w:t>
      </w:r>
      <w:r w:rsidR="00473E4F" w:rsidRPr="003744F2">
        <w:rPr>
          <w:sz w:val="20"/>
          <w:szCs w:val="20"/>
        </w:rPr>
        <w:t>Medieval Historical Topics</w:t>
      </w:r>
      <w:r w:rsidR="005677C2">
        <w:rPr>
          <w:sz w:val="20"/>
          <w:szCs w:val="20"/>
        </w:rPr>
        <w:t xml:space="preserve">, </w:t>
      </w:r>
      <w:r w:rsidR="005677C2" w:rsidRPr="005677C2">
        <w:rPr>
          <w:sz w:val="20"/>
          <w:szCs w:val="20"/>
        </w:rPr>
        <w:t>John Jay College of Criminal Justice</w:t>
      </w:r>
      <w:r w:rsidRPr="003744F2">
        <w:rPr>
          <w:sz w:val="20"/>
          <w:szCs w:val="20"/>
        </w:rPr>
        <w:t>)</w:t>
      </w:r>
    </w:p>
    <w:p w14:paraId="6BC96291" w14:textId="77777777" w:rsidR="00B178D3" w:rsidRPr="003744F2" w:rsidRDefault="00B178D3" w:rsidP="00977236">
      <w:pPr>
        <w:rPr>
          <w:sz w:val="20"/>
          <w:szCs w:val="20"/>
        </w:rPr>
      </w:pPr>
    </w:p>
    <w:p w14:paraId="27D734D0" w14:textId="77777777" w:rsidR="00797567" w:rsidRPr="003744F2" w:rsidRDefault="00797567" w:rsidP="008B02B3">
      <w:pPr>
        <w:rPr>
          <w:sz w:val="20"/>
          <w:szCs w:val="20"/>
        </w:rPr>
      </w:pPr>
      <w:r w:rsidRPr="003744F2">
        <w:rPr>
          <w:sz w:val="20"/>
          <w:szCs w:val="20"/>
        </w:rPr>
        <w:t>“Clash of Cultures and Wrath of the Gods: Late Antiquity” (</w:t>
      </w:r>
      <w:r w:rsidR="00FE661F">
        <w:rPr>
          <w:sz w:val="20"/>
          <w:szCs w:val="20"/>
        </w:rPr>
        <w:t>LIT</w:t>
      </w:r>
      <w:r w:rsidRPr="003744F2">
        <w:rPr>
          <w:sz w:val="20"/>
          <w:szCs w:val="20"/>
        </w:rPr>
        <w:t xml:space="preserve"> 370: Historical Topics in Antiquity</w:t>
      </w:r>
      <w:r w:rsidR="005677C2">
        <w:rPr>
          <w:sz w:val="20"/>
          <w:szCs w:val="20"/>
        </w:rPr>
        <w:t xml:space="preserve">, </w:t>
      </w:r>
      <w:r w:rsidR="005677C2" w:rsidRPr="005677C2">
        <w:rPr>
          <w:sz w:val="20"/>
          <w:szCs w:val="20"/>
        </w:rPr>
        <w:t>John Jay College of Criminal Justice</w:t>
      </w:r>
      <w:r w:rsidRPr="003744F2">
        <w:rPr>
          <w:sz w:val="20"/>
          <w:szCs w:val="20"/>
        </w:rPr>
        <w:t>)</w:t>
      </w:r>
    </w:p>
    <w:p w14:paraId="0611DBC5" w14:textId="77777777" w:rsidR="0085110E" w:rsidRPr="003744F2" w:rsidRDefault="0085110E" w:rsidP="00797567">
      <w:pPr>
        <w:ind w:left="720" w:firstLine="720"/>
        <w:rPr>
          <w:sz w:val="20"/>
          <w:szCs w:val="20"/>
        </w:rPr>
      </w:pPr>
    </w:p>
    <w:p w14:paraId="7628BDA0" w14:textId="77777777" w:rsidR="0085110E" w:rsidRPr="003744F2" w:rsidRDefault="00797567" w:rsidP="00977236">
      <w:pPr>
        <w:rPr>
          <w:sz w:val="20"/>
          <w:szCs w:val="20"/>
        </w:rPr>
      </w:pPr>
      <w:r w:rsidRPr="003744F2">
        <w:rPr>
          <w:sz w:val="20"/>
          <w:szCs w:val="20"/>
        </w:rPr>
        <w:t>“Gods &amp; Monsters: Nordic Myth &amp; Heroic Narrative”</w:t>
      </w:r>
      <w:r w:rsidR="00443B06">
        <w:rPr>
          <w:sz w:val="20"/>
          <w:szCs w:val="20"/>
        </w:rPr>
        <w:t xml:space="preserve"> </w:t>
      </w:r>
      <w:r w:rsidRPr="003744F2">
        <w:rPr>
          <w:sz w:val="20"/>
          <w:szCs w:val="20"/>
        </w:rPr>
        <w:t>(</w:t>
      </w:r>
      <w:r w:rsidR="00FE661F">
        <w:rPr>
          <w:sz w:val="20"/>
          <w:szCs w:val="20"/>
        </w:rPr>
        <w:t>LIT</w:t>
      </w:r>
      <w:r w:rsidRPr="003744F2">
        <w:rPr>
          <w:sz w:val="20"/>
          <w:szCs w:val="20"/>
        </w:rPr>
        <w:t xml:space="preserve"> 360: Mythology</w:t>
      </w:r>
      <w:r w:rsidR="005677C2">
        <w:rPr>
          <w:sz w:val="20"/>
          <w:szCs w:val="20"/>
        </w:rPr>
        <w:t xml:space="preserve">, </w:t>
      </w:r>
      <w:r w:rsidR="005677C2" w:rsidRPr="005677C2">
        <w:rPr>
          <w:sz w:val="20"/>
          <w:szCs w:val="20"/>
        </w:rPr>
        <w:t>John Jay College of Criminal Justice</w:t>
      </w:r>
      <w:r w:rsidRPr="003744F2">
        <w:rPr>
          <w:sz w:val="20"/>
          <w:szCs w:val="20"/>
        </w:rPr>
        <w:t>)</w:t>
      </w:r>
    </w:p>
    <w:p w14:paraId="13FF91A6" w14:textId="77777777" w:rsidR="00B178D3" w:rsidRDefault="00B178D3" w:rsidP="00977236">
      <w:pPr>
        <w:rPr>
          <w:sz w:val="20"/>
          <w:szCs w:val="20"/>
        </w:rPr>
      </w:pPr>
    </w:p>
    <w:p w14:paraId="4E833DC8" w14:textId="77777777" w:rsidR="00443B06" w:rsidRDefault="00443B06" w:rsidP="00977236">
      <w:pPr>
        <w:rPr>
          <w:sz w:val="20"/>
          <w:szCs w:val="20"/>
        </w:rPr>
      </w:pPr>
      <w:r>
        <w:rPr>
          <w:sz w:val="20"/>
          <w:szCs w:val="20"/>
        </w:rPr>
        <w:t>“Crime and Punishment in World Literatures” (</w:t>
      </w:r>
      <w:r w:rsidR="00FE661F">
        <w:rPr>
          <w:sz w:val="20"/>
          <w:szCs w:val="20"/>
        </w:rPr>
        <w:t>LIT</w:t>
      </w:r>
      <w:r>
        <w:rPr>
          <w:sz w:val="20"/>
          <w:szCs w:val="20"/>
        </w:rPr>
        <w:t xml:space="preserve"> 327, Online, John Jay College of Criminal Justice)</w:t>
      </w:r>
    </w:p>
    <w:p w14:paraId="1BE60F81" w14:textId="77777777" w:rsidR="00443B06" w:rsidRDefault="00443B06" w:rsidP="00977236">
      <w:pPr>
        <w:rPr>
          <w:sz w:val="20"/>
          <w:szCs w:val="20"/>
        </w:rPr>
      </w:pPr>
    </w:p>
    <w:p w14:paraId="63ED8647" w14:textId="77777777" w:rsidR="003A64B6" w:rsidRDefault="003A64B6" w:rsidP="00977236">
      <w:pPr>
        <w:rPr>
          <w:sz w:val="20"/>
          <w:szCs w:val="20"/>
        </w:rPr>
      </w:pPr>
      <w:r>
        <w:rPr>
          <w:sz w:val="20"/>
          <w:szCs w:val="20"/>
        </w:rPr>
        <w:t>“Poems &amp; Dreams, Objects &amp; Wonders” (</w:t>
      </w:r>
      <w:r w:rsidR="00FE661F">
        <w:rPr>
          <w:sz w:val="20"/>
          <w:szCs w:val="20"/>
        </w:rPr>
        <w:t>LIT</w:t>
      </w:r>
      <w:r>
        <w:rPr>
          <w:sz w:val="20"/>
          <w:szCs w:val="20"/>
        </w:rPr>
        <w:t xml:space="preserve"> 300: Text and Context</w:t>
      </w:r>
      <w:r w:rsidR="00F66085">
        <w:rPr>
          <w:sz w:val="20"/>
          <w:szCs w:val="20"/>
        </w:rPr>
        <w:t>, Online</w:t>
      </w:r>
      <w:r w:rsidR="005677C2">
        <w:rPr>
          <w:sz w:val="20"/>
          <w:szCs w:val="20"/>
        </w:rPr>
        <w:t xml:space="preserve">, </w:t>
      </w:r>
      <w:r w:rsidR="005677C2" w:rsidRPr="005677C2">
        <w:rPr>
          <w:sz w:val="20"/>
          <w:szCs w:val="20"/>
        </w:rPr>
        <w:t>John Jay College of Criminal Justice</w:t>
      </w:r>
      <w:r>
        <w:rPr>
          <w:sz w:val="20"/>
          <w:szCs w:val="20"/>
        </w:rPr>
        <w:t>)</w:t>
      </w:r>
      <w:r w:rsidR="00F66085">
        <w:rPr>
          <w:sz w:val="20"/>
          <w:szCs w:val="20"/>
        </w:rPr>
        <w:t xml:space="preserve"> </w:t>
      </w:r>
    </w:p>
    <w:p w14:paraId="2A453766" w14:textId="77777777" w:rsidR="003A64B6" w:rsidRPr="003744F2" w:rsidRDefault="003A64B6" w:rsidP="00977236">
      <w:pPr>
        <w:rPr>
          <w:sz w:val="20"/>
          <w:szCs w:val="20"/>
        </w:rPr>
      </w:pPr>
    </w:p>
    <w:p w14:paraId="3C6B0338" w14:textId="77777777" w:rsidR="00797567" w:rsidRPr="003744F2" w:rsidRDefault="00797567" w:rsidP="008B02B3">
      <w:pPr>
        <w:rPr>
          <w:sz w:val="20"/>
          <w:szCs w:val="20"/>
        </w:rPr>
      </w:pPr>
      <w:r w:rsidRPr="003744F2">
        <w:rPr>
          <w:sz w:val="20"/>
          <w:szCs w:val="20"/>
        </w:rPr>
        <w:lastRenderedPageBreak/>
        <w:t>“</w:t>
      </w:r>
      <w:r w:rsidRPr="003744F2">
        <w:rPr>
          <w:i/>
          <w:sz w:val="20"/>
          <w:szCs w:val="20"/>
        </w:rPr>
        <w:t>Beowulf</w:t>
      </w:r>
      <w:r w:rsidRPr="003744F2">
        <w:rPr>
          <w:sz w:val="20"/>
          <w:szCs w:val="20"/>
        </w:rPr>
        <w:t>: The Poem in Its Manuscript Context” (</w:t>
      </w:r>
      <w:r w:rsidR="00FE661F">
        <w:rPr>
          <w:sz w:val="20"/>
          <w:szCs w:val="20"/>
        </w:rPr>
        <w:t>LIT</w:t>
      </w:r>
      <w:r w:rsidRPr="003744F2">
        <w:rPr>
          <w:sz w:val="20"/>
          <w:szCs w:val="20"/>
        </w:rPr>
        <w:t xml:space="preserve"> 300: Text and Context</w:t>
      </w:r>
      <w:r w:rsidR="005677C2">
        <w:rPr>
          <w:sz w:val="20"/>
          <w:szCs w:val="20"/>
        </w:rPr>
        <w:t xml:space="preserve">, </w:t>
      </w:r>
      <w:r w:rsidR="005677C2" w:rsidRPr="005677C2">
        <w:rPr>
          <w:sz w:val="20"/>
          <w:szCs w:val="20"/>
        </w:rPr>
        <w:t>John Jay College of Criminal Justice</w:t>
      </w:r>
      <w:r w:rsidRPr="003744F2">
        <w:rPr>
          <w:sz w:val="20"/>
          <w:szCs w:val="20"/>
        </w:rPr>
        <w:t>)</w:t>
      </w:r>
    </w:p>
    <w:p w14:paraId="706759E7" w14:textId="77777777" w:rsidR="00977236" w:rsidRPr="003744F2" w:rsidRDefault="00977236" w:rsidP="008B02B3">
      <w:pPr>
        <w:rPr>
          <w:sz w:val="20"/>
          <w:szCs w:val="20"/>
        </w:rPr>
      </w:pPr>
    </w:p>
    <w:p w14:paraId="47F0D599" w14:textId="77777777" w:rsidR="00797567" w:rsidRPr="003744F2" w:rsidRDefault="00797567" w:rsidP="008B02B3">
      <w:pPr>
        <w:rPr>
          <w:sz w:val="20"/>
          <w:szCs w:val="20"/>
        </w:rPr>
      </w:pPr>
      <w:r w:rsidRPr="003744F2">
        <w:rPr>
          <w:sz w:val="20"/>
          <w:szCs w:val="20"/>
        </w:rPr>
        <w:t>“</w:t>
      </w:r>
      <w:r w:rsidRPr="003744F2">
        <w:rPr>
          <w:i/>
          <w:sz w:val="20"/>
          <w:szCs w:val="20"/>
        </w:rPr>
        <w:t>The Name of the Rose</w:t>
      </w:r>
      <w:r w:rsidRPr="003744F2">
        <w:rPr>
          <w:sz w:val="20"/>
          <w:szCs w:val="20"/>
        </w:rPr>
        <w:t>: A Medieval Detective Story for a Postmodern Audience” (</w:t>
      </w:r>
      <w:r w:rsidR="00FE661F">
        <w:rPr>
          <w:sz w:val="20"/>
          <w:szCs w:val="20"/>
        </w:rPr>
        <w:t>LIT</w:t>
      </w:r>
      <w:r w:rsidRPr="003744F2">
        <w:rPr>
          <w:sz w:val="20"/>
          <w:szCs w:val="20"/>
        </w:rPr>
        <w:t xml:space="preserve"> 300: Text and Context</w:t>
      </w:r>
      <w:r w:rsidR="005677C2">
        <w:rPr>
          <w:sz w:val="20"/>
          <w:szCs w:val="20"/>
        </w:rPr>
        <w:t xml:space="preserve">, </w:t>
      </w:r>
      <w:r w:rsidR="005677C2" w:rsidRPr="005677C2">
        <w:rPr>
          <w:sz w:val="20"/>
          <w:szCs w:val="20"/>
        </w:rPr>
        <w:t>John Jay College of Criminal Justice</w:t>
      </w:r>
      <w:r w:rsidRPr="003744F2">
        <w:rPr>
          <w:sz w:val="20"/>
          <w:szCs w:val="20"/>
        </w:rPr>
        <w:t>)</w:t>
      </w:r>
    </w:p>
    <w:p w14:paraId="7D3F30F6" w14:textId="77777777" w:rsidR="008B02B3" w:rsidRPr="003744F2" w:rsidRDefault="008B02B3" w:rsidP="00797567">
      <w:pPr>
        <w:rPr>
          <w:sz w:val="20"/>
          <w:szCs w:val="20"/>
        </w:rPr>
      </w:pPr>
    </w:p>
    <w:p w14:paraId="7C463A29" w14:textId="77777777" w:rsidR="00797567" w:rsidRPr="003744F2" w:rsidRDefault="00797567" w:rsidP="008B02B3">
      <w:pPr>
        <w:rPr>
          <w:sz w:val="20"/>
          <w:szCs w:val="20"/>
        </w:rPr>
      </w:pPr>
      <w:r w:rsidRPr="003744F2">
        <w:rPr>
          <w:sz w:val="20"/>
          <w:szCs w:val="20"/>
        </w:rPr>
        <w:t>“Introduction to Literary Study” (</w:t>
      </w:r>
      <w:r w:rsidR="00FE661F">
        <w:rPr>
          <w:sz w:val="20"/>
          <w:szCs w:val="20"/>
        </w:rPr>
        <w:t>LIT</w:t>
      </w:r>
      <w:r w:rsidRPr="003744F2">
        <w:rPr>
          <w:sz w:val="20"/>
          <w:szCs w:val="20"/>
        </w:rPr>
        <w:t xml:space="preserve"> 260</w:t>
      </w:r>
      <w:r w:rsidR="005677C2">
        <w:rPr>
          <w:sz w:val="20"/>
          <w:szCs w:val="20"/>
        </w:rPr>
        <w:t xml:space="preserve">, </w:t>
      </w:r>
      <w:r w:rsidR="005677C2" w:rsidRPr="005677C2">
        <w:rPr>
          <w:sz w:val="20"/>
          <w:szCs w:val="20"/>
        </w:rPr>
        <w:t>John Jay College of Criminal Justice</w:t>
      </w:r>
      <w:r w:rsidRPr="003744F2">
        <w:rPr>
          <w:sz w:val="20"/>
          <w:szCs w:val="20"/>
        </w:rPr>
        <w:t>)</w:t>
      </w:r>
    </w:p>
    <w:p w14:paraId="2D322D35" w14:textId="77777777" w:rsidR="0085110E" w:rsidRPr="003744F2" w:rsidRDefault="0085110E" w:rsidP="00797567">
      <w:pPr>
        <w:ind w:left="720" w:firstLine="720"/>
        <w:rPr>
          <w:sz w:val="20"/>
          <w:szCs w:val="20"/>
        </w:rPr>
      </w:pPr>
    </w:p>
    <w:p w14:paraId="78FD1CE6" w14:textId="77777777" w:rsidR="00797567" w:rsidRDefault="00797567" w:rsidP="008B02B3">
      <w:pPr>
        <w:rPr>
          <w:sz w:val="20"/>
          <w:szCs w:val="20"/>
        </w:rPr>
      </w:pPr>
      <w:r w:rsidRPr="003744F2">
        <w:rPr>
          <w:sz w:val="20"/>
          <w:szCs w:val="20"/>
        </w:rPr>
        <w:t>“Sex, Violence, and Religion” (</w:t>
      </w:r>
      <w:r w:rsidR="00FE661F">
        <w:rPr>
          <w:sz w:val="20"/>
          <w:szCs w:val="20"/>
        </w:rPr>
        <w:t>LIT</w:t>
      </w:r>
      <w:r w:rsidRPr="003744F2">
        <w:rPr>
          <w:sz w:val="20"/>
          <w:szCs w:val="20"/>
        </w:rPr>
        <w:t xml:space="preserve"> 231: Medieval and Early Modern Literature</w:t>
      </w:r>
      <w:r w:rsidR="005677C2">
        <w:rPr>
          <w:sz w:val="20"/>
          <w:szCs w:val="20"/>
        </w:rPr>
        <w:t xml:space="preserve">, </w:t>
      </w:r>
      <w:r w:rsidR="005677C2" w:rsidRPr="005677C2">
        <w:rPr>
          <w:sz w:val="20"/>
          <w:szCs w:val="20"/>
        </w:rPr>
        <w:t>John Jay College of Criminal Justice</w:t>
      </w:r>
      <w:r w:rsidRPr="003744F2">
        <w:rPr>
          <w:sz w:val="20"/>
          <w:szCs w:val="20"/>
        </w:rPr>
        <w:t>)</w:t>
      </w:r>
    </w:p>
    <w:p w14:paraId="214A8ACF" w14:textId="77777777" w:rsidR="003A64B6" w:rsidRDefault="003A64B6" w:rsidP="008B02B3">
      <w:pPr>
        <w:rPr>
          <w:sz w:val="20"/>
          <w:szCs w:val="20"/>
        </w:rPr>
      </w:pPr>
    </w:p>
    <w:p w14:paraId="43BBE65D" w14:textId="77777777" w:rsidR="003A64B6" w:rsidRPr="003744F2" w:rsidRDefault="003A64B6" w:rsidP="008B02B3">
      <w:pPr>
        <w:rPr>
          <w:sz w:val="20"/>
          <w:szCs w:val="20"/>
        </w:rPr>
      </w:pPr>
      <w:r>
        <w:rPr>
          <w:sz w:val="20"/>
          <w:szCs w:val="20"/>
        </w:rPr>
        <w:t>“Expressions of the Living Past: Reading Ancient Worlds” (</w:t>
      </w:r>
      <w:r w:rsidR="00FE661F">
        <w:rPr>
          <w:sz w:val="20"/>
          <w:szCs w:val="20"/>
        </w:rPr>
        <w:t>LIT</w:t>
      </w:r>
      <w:r>
        <w:rPr>
          <w:sz w:val="20"/>
          <w:szCs w:val="20"/>
        </w:rPr>
        <w:t xml:space="preserve"> 230: Classical Literature</w:t>
      </w:r>
      <w:r w:rsidR="00F66085">
        <w:rPr>
          <w:sz w:val="20"/>
          <w:szCs w:val="20"/>
        </w:rPr>
        <w:t>, Online</w:t>
      </w:r>
      <w:r w:rsidR="005677C2">
        <w:rPr>
          <w:sz w:val="20"/>
          <w:szCs w:val="20"/>
        </w:rPr>
        <w:t xml:space="preserve">, </w:t>
      </w:r>
      <w:r w:rsidR="005677C2" w:rsidRPr="005677C2">
        <w:rPr>
          <w:sz w:val="20"/>
          <w:szCs w:val="20"/>
        </w:rPr>
        <w:t>John Jay College of Criminal Justice</w:t>
      </w:r>
      <w:r>
        <w:rPr>
          <w:sz w:val="20"/>
          <w:szCs w:val="20"/>
        </w:rPr>
        <w:t>)</w:t>
      </w:r>
    </w:p>
    <w:p w14:paraId="1A815C59" w14:textId="77777777" w:rsidR="0085110E" w:rsidRPr="003744F2" w:rsidRDefault="0085110E" w:rsidP="003A64B6">
      <w:pPr>
        <w:rPr>
          <w:sz w:val="20"/>
          <w:szCs w:val="20"/>
        </w:rPr>
      </w:pPr>
    </w:p>
    <w:p w14:paraId="6FC07EA6" w14:textId="77777777" w:rsidR="00797567" w:rsidRPr="003744F2" w:rsidRDefault="00797567" w:rsidP="008B02B3">
      <w:pPr>
        <w:rPr>
          <w:sz w:val="20"/>
          <w:szCs w:val="20"/>
        </w:rPr>
      </w:pPr>
      <w:r w:rsidRPr="003744F2">
        <w:rPr>
          <w:sz w:val="20"/>
          <w:szCs w:val="20"/>
        </w:rPr>
        <w:t>“Disciplinary Investigations: Exploring Writing Across the Disciplines” (</w:t>
      </w:r>
      <w:r w:rsidR="00FE661F">
        <w:rPr>
          <w:sz w:val="20"/>
          <w:szCs w:val="20"/>
        </w:rPr>
        <w:t>ENG</w:t>
      </w:r>
      <w:r w:rsidRPr="003744F2">
        <w:rPr>
          <w:sz w:val="20"/>
          <w:szCs w:val="20"/>
        </w:rPr>
        <w:t xml:space="preserve"> 201: Composition II</w:t>
      </w:r>
      <w:r w:rsidR="005677C2">
        <w:rPr>
          <w:sz w:val="20"/>
          <w:szCs w:val="20"/>
        </w:rPr>
        <w:t xml:space="preserve">, </w:t>
      </w:r>
      <w:r w:rsidR="005677C2" w:rsidRPr="005677C2">
        <w:rPr>
          <w:sz w:val="20"/>
          <w:szCs w:val="20"/>
        </w:rPr>
        <w:t>John Jay College of Criminal Justice</w:t>
      </w:r>
      <w:r w:rsidRPr="003744F2">
        <w:rPr>
          <w:sz w:val="20"/>
          <w:szCs w:val="20"/>
        </w:rPr>
        <w:t>)</w:t>
      </w:r>
    </w:p>
    <w:p w14:paraId="46C7889C" w14:textId="77777777" w:rsidR="0085110E" w:rsidRPr="003744F2" w:rsidRDefault="0085110E" w:rsidP="00797567">
      <w:pPr>
        <w:ind w:left="720" w:firstLine="720"/>
        <w:rPr>
          <w:sz w:val="20"/>
          <w:szCs w:val="20"/>
        </w:rPr>
      </w:pPr>
    </w:p>
    <w:p w14:paraId="6FD0AE7F" w14:textId="77777777" w:rsidR="00797567" w:rsidRPr="003744F2" w:rsidRDefault="00797567" w:rsidP="008B02B3">
      <w:pPr>
        <w:rPr>
          <w:sz w:val="20"/>
          <w:szCs w:val="20"/>
        </w:rPr>
      </w:pPr>
      <w:r w:rsidRPr="003744F2">
        <w:rPr>
          <w:sz w:val="20"/>
          <w:szCs w:val="20"/>
        </w:rPr>
        <w:t>“Exploration and Authorship: An Inquiry-Based Writing Course” (</w:t>
      </w:r>
      <w:r w:rsidR="00FE661F">
        <w:rPr>
          <w:sz w:val="20"/>
          <w:szCs w:val="20"/>
        </w:rPr>
        <w:t>ENG</w:t>
      </w:r>
      <w:r w:rsidRPr="003744F2">
        <w:rPr>
          <w:sz w:val="20"/>
          <w:szCs w:val="20"/>
        </w:rPr>
        <w:t xml:space="preserve"> 101: Composition I</w:t>
      </w:r>
      <w:r w:rsidR="005677C2">
        <w:rPr>
          <w:sz w:val="20"/>
          <w:szCs w:val="20"/>
        </w:rPr>
        <w:t xml:space="preserve">, </w:t>
      </w:r>
      <w:r w:rsidR="005677C2" w:rsidRPr="005677C2">
        <w:rPr>
          <w:sz w:val="20"/>
          <w:szCs w:val="20"/>
        </w:rPr>
        <w:t>John Jay College of Criminal Justice</w:t>
      </w:r>
      <w:r w:rsidRPr="003744F2">
        <w:rPr>
          <w:sz w:val="20"/>
          <w:szCs w:val="20"/>
        </w:rPr>
        <w:t>)</w:t>
      </w:r>
    </w:p>
    <w:p w14:paraId="33C33892" w14:textId="77777777" w:rsidR="004A7122" w:rsidRPr="004A7122" w:rsidRDefault="004A7122" w:rsidP="00797567">
      <w:pPr>
        <w:rPr>
          <w:sz w:val="20"/>
          <w:szCs w:val="20"/>
        </w:rPr>
      </w:pPr>
    </w:p>
    <w:p w14:paraId="635E0B62" w14:textId="77777777" w:rsidR="00E904BB" w:rsidRPr="00A4267A" w:rsidRDefault="00E904BB" w:rsidP="00E904BB">
      <w:pPr>
        <w:rPr>
          <w:sz w:val="20"/>
          <w:szCs w:val="20"/>
          <w:u w:val="single"/>
        </w:rPr>
      </w:pPr>
      <w:r w:rsidRPr="003744F2">
        <w:rPr>
          <w:sz w:val="20"/>
          <w:szCs w:val="20"/>
        </w:rPr>
        <w:t>Invasion and Revolt: Writing Nation and Power in the Middle Ages (</w:t>
      </w:r>
      <w:r w:rsidR="00FE661F">
        <w:rPr>
          <w:sz w:val="20"/>
          <w:szCs w:val="20"/>
        </w:rPr>
        <w:t>ENG</w:t>
      </w:r>
      <w:r w:rsidRPr="003744F2">
        <w:rPr>
          <w:sz w:val="20"/>
          <w:szCs w:val="20"/>
        </w:rPr>
        <w:t xml:space="preserve"> 331</w:t>
      </w:r>
      <w:r w:rsidR="00A4267A">
        <w:rPr>
          <w:sz w:val="20"/>
          <w:szCs w:val="20"/>
        </w:rPr>
        <w:t xml:space="preserve">, </w:t>
      </w:r>
      <w:r w:rsidR="00A4267A" w:rsidRPr="00A4267A">
        <w:rPr>
          <w:sz w:val="20"/>
          <w:szCs w:val="20"/>
        </w:rPr>
        <w:t>Purdue University</w:t>
      </w:r>
      <w:r w:rsidRPr="003744F2">
        <w:rPr>
          <w:sz w:val="20"/>
          <w:szCs w:val="20"/>
        </w:rPr>
        <w:t>)</w:t>
      </w:r>
    </w:p>
    <w:p w14:paraId="29E7A058" w14:textId="77777777" w:rsidR="00E904BB" w:rsidRDefault="00E904BB" w:rsidP="008B02B3">
      <w:pPr>
        <w:rPr>
          <w:sz w:val="20"/>
          <w:szCs w:val="20"/>
        </w:rPr>
      </w:pPr>
    </w:p>
    <w:p w14:paraId="35FF1F78" w14:textId="77777777" w:rsidR="00FE1386" w:rsidRPr="00A4267A" w:rsidRDefault="00FE1386" w:rsidP="008B02B3">
      <w:pPr>
        <w:rPr>
          <w:sz w:val="20"/>
          <w:szCs w:val="20"/>
          <w:u w:val="single"/>
        </w:rPr>
      </w:pPr>
      <w:r w:rsidRPr="003744F2">
        <w:rPr>
          <w:sz w:val="20"/>
          <w:szCs w:val="20"/>
        </w:rPr>
        <w:t>English Language I: History and Development (</w:t>
      </w:r>
      <w:r w:rsidR="00FE661F">
        <w:rPr>
          <w:sz w:val="20"/>
          <w:szCs w:val="20"/>
        </w:rPr>
        <w:t>ENG</w:t>
      </w:r>
      <w:r w:rsidRPr="003744F2">
        <w:rPr>
          <w:sz w:val="20"/>
          <w:szCs w:val="20"/>
        </w:rPr>
        <w:t xml:space="preserve"> 327</w:t>
      </w:r>
      <w:r w:rsidR="00A4267A">
        <w:rPr>
          <w:sz w:val="20"/>
          <w:szCs w:val="20"/>
        </w:rPr>
        <w:t xml:space="preserve">, </w:t>
      </w:r>
      <w:r w:rsidR="00A4267A" w:rsidRPr="00A4267A">
        <w:rPr>
          <w:sz w:val="20"/>
          <w:szCs w:val="20"/>
        </w:rPr>
        <w:t>Purdue University</w:t>
      </w:r>
      <w:r w:rsidRPr="003744F2">
        <w:rPr>
          <w:sz w:val="20"/>
          <w:szCs w:val="20"/>
        </w:rPr>
        <w:t>)</w:t>
      </w:r>
    </w:p>
    <w:p w14:paraId="17670DB9" w14:textId="77777777" w:rsidR="00FE1386" w:rsidRPr="003744F2" w:rsidRDefault="00FE1386" w:rsidP="008B02B3">
      <w:pPr>
        <w:rPr>
          <w:sz w:val="20"/>
          <w:szCs w:val="20"/>
        </w:rPr>
      </w:pPr>
    </w:p>
    <w:p w14:paraId="67861E7D" w14:textId="77777777" w:rsidR="00FE1386" w:rsidRPr="00A4267A" w:rsidRDefault="00FE1386" w:rsidP="008B02B3">
      <w:pPr>
        <w:rPr>
          <w:sz w:val="20"/>
          <w:szCs w:val="20"/>
          <w:u w:val="single"/>
        </w:rPr>
      </w:pPr>
      <w:r w:rsidRPr="003744F2">
        <w:rPr>
          <w:sz w:val="20"/>
          <w:szCs w:val="20"/>
        </w:rPr>
        <w:t>Introduction to Poetry (</w:t>
      </w:r>
      <w:r w:rsidR="00FE661F">
        <w:rPr>
          <w:sz w:val="20"/>
          <w:szCs w:val="20"/>
        </w:rPr>
        <w:t>ENG</w:t>
      </w:r>
      <w:r w:rsidRPr="003744F2">
        <w:rPr>
          <w:sz w:val="20"/>
          <w:szCs w:val="20"/>
        </w:rPr>
        <w:t xml:space="preserve"> 237</w:t>
      </w:r>
      <w:r w:rsidR="00A4267A">
        <w:rPr>
          <w:sz w:val="20"/>
          <w:szCs w:val="20"/>
        </w:rPr>
        <w:t xml:space="preserve">, </w:t>
      </w:r>
      <w:r w:rsidR="00A4267A" w:rsidRPr="00A4267A">
        <w:rPr>
          <w:sz w:val="20"/>
          <w:szCs w:val="20"/>
        </w:rPr>
        <w:t>Purdue University</w:t>
      </w:r>
      <w:r w:rsidRPr="003744F2">
        <w:rPr>
          <w:sz w:val="20"/>
          <w:szCs w:val="20"/>
        </w:rPr>
        <w:t>)</w:t>
      </w:r>
    </w:p>
    <w:p w14:paraId="1F4C88AA" w14:textId="77777777" w:rsidR="00FE1386" w:rsidRPr="003744F2" w:rsidRDefault="00FE1386" w:rsidP="008B02B3">
      <w:pPr>
        <w:rPr>
          <w:sz w:val="20"/>
          <w:szCs w:val="20"/>
        </w:rPr>
      </w:pPr>
    </w:p>
    <w:p w14:paraId="5623A0C5" w14:textId="77777777" w:rsidR="00FE1386" w:rsidRPr="003744F2" w:rsidRDefault="00FE1386" w:rsidP="008B02B3">
      <w:pPr>
        <w:rPr>
          <w:sz w:val="20"/>
          <w:szCs w:val="20"/>
        </w:rPr>
      </w:pPr>
      <w:r w:rsidRPr="003744F2">
        <w:rPr>
          <w:sz w:val="20"/>
          <w:szCs w:val="20"/>
        </w:rPr>
        <w:t>Medieval and Re</w:t>
      </w:r>
      <w:r w:rsidR="00A4267A">
        <w:rPr>
          <w:sz w:val="20"/>
          <w:szCs w:val="20"/>
        </w:rPr>
        <w:t>naissance Literature (</w:t>
      </w:r>
      <w:r w:rsidR="00FE661F">
        <w:rPr>
          <w:sz w:val="20"/>
          <w:szCs w:val="20"/>
        </w:rPr>
        <w:t>ENG</w:t>
      </w:r>
      <w:r w:rsidR="00A4267A">
        <w:rPr>
          <w:sz w:val="20"/>
          <w:szCs w:val="20"/>
        </w:rPr>
        <w:t xml:space="preserve"> 215, </w:t>
      </w:r>
      <w:r w:rsidRPr="003744F2">
        <w:rPr>
          <w:sz w:val="20"/>
          <w:szCs w:val="20"/>
        </w:rPr>
        <w:t>Teaching Assistant</w:t>
      </w:r>
      <w:r w:rsidR="00A4267A">
        <w:rPr>
          <w:sz w:val="20"/>
          <w:szCs w:val="20"/>
        </w:rPr>
        <w:t>,</w:t>
      </w:r>
      <w:r w:rsidR="00A4267A" w:rsidRPr="00A4267A">
        <w:rPr>
          <w:sz w:val="20"/>
          <w:szCs w:val="20"/>
        </w:rPr>
        <w:t xml:space="preserve"> U</w:t>
      </w:r>
      <w:r w:rsidR="00A4267A">
        <w:rPr>
          <w:sz w:val="20"/>
          <w:szCs w:val="20"/>
        </w:rPr>
        <w:t>niversity of Wisconsin-Madison</w:t>
      </w:r>
      <w:r w:rsidRPr="003744F2">
        <w:rPr>
          <w:sz w:val="20"/>
          <w:szCs w:val="20"/>
        </w:rPr>
        <w:t>)</w:t>
      </w:r>
    </w:p>
    <w:p w14:paraId="2FDB9C8E" w14:textId="77777777" w:rsidR="00FE1386" w:rsidRPr="003744F2" w:rsidRDefault="00FE1386" w:rsidP="008B02B3">
      <w:pPr>
        <w:rPr>
          <w:sz w:val="20"/>
          <w:szCs w:val="20"/>
        </w:rPr>
      </w:pPr>
    </w:p>
    <w:p w14:paraId="1711B826" w14:textId="77777777" w:rsidR="00FE1386" w:rsidRPr="003744F2" w:rsidRDefault="00FE1386" w:rsidP="008B02B3">
      <w:pPr>
        <w:rPr>
          <w:sz w:val="20"/>
          <w:szCs w:val="20"/>
        </w:rPr>
      </w:pPr>
      <w:r w:rsidRPr="003744F2">
        <w:rPr>
          <w:sz w:val="20"/>
          <w:szCs w:val="20"/>
        </w:rPr>
        <w:t>Native</w:t>
      </w:r>
      <w:r w:rsidR="00A4267A">
        <w:rPr>
          <w:sz w:val="20"/>
          <w:szCs w:val="20"/>
        </w:rPr>
        <w:t xml:space="preserve"> American Literature (</w:t>
      </w:r>
      <w:r w:rsidR="00FE661F">
        <w:rPr>
          <w:sz w:val="20"/>
          <w:szCs w:val="20"/>
        </w:rPr>
        <w:t>ENG</w:t>
      </w:r>
      <w:r w:rsidR="00A4267A">
        <w:rPr>
          <w:sz w:val="20"/>
          <w:szCs w:val="20"/>
        </w:rPr>
        <w:t xml:space="preserve"> 172, </w:t>
      </w:r>
      <w:r w:rsidRPr="003744F2">
        <w:rPr>
          <w:sz w:val="20"/>
          <w:szCs w:val="20"/>
        </w:rPr>
        <w:t>Teaching Assistant</w:t>
      </w:r>
      <w:r w:rsidR="00A4267A">
        <w:rPr>
          <w:sz w:val="20"/>
          <w:szCs w:val="20"/>
        </w:rPr>
        <w:t>, University of Wisconsin-Madison</w:t>
      </w:r>
      <w:r w:rsidRPr="003744F2">
        <w:rPr>
          <w:sz w:val="20"/>
          <w:szCs w:val="20"/>
        </w:rPr>
        <w:t>)</w:t>
      </w:r>
    </w:p>
    <w:p w14:paraId="1DD24500" w14:textId="77777777" w:rsidR="00FE1386" w:rsidRPr="003744F2" w:rsidRDefault="00FE1386" w:rsidP="008B02B3">
      <w:pPr>
        <w:rPr>
          <w:sz w:val="20"/>
          <w:szCs w:val="20"/>
        </w:rPr>
      </w:pPr>
    </w:p>
    <w:p w14:paraId="26ADD782" w14:textId="77777777" w:rsidR="00FE1386" w:rsidRPr="003744F2" w:rsidRDefault="00A4267A" w:rsidP="008B02B3">
      <w:pPr>
        <w:rPr>
          <w:sz w:val="20"/>
          <w:szCs w:val="20"/>
        </w:rPr>
      </w:pPr>
      <w:r>
        <w:rPr>
          <w:sz w:val="20"/>
          <w:szCs w:val="20"/>
        </w:rPr>
        <w:t>American Literature (</w:t>
      </w:r>
      <w:r w:rsidR="00FE661F">
        <w:rPr>
          <w:sz w:val="20"/>
          <w:szCs w:val="20"/>
        </w:rPr>
        <w:t>ENG</w:t>
      </w:r>
      <w:r>
        <w:rPr>
          <w:sz w:val="20"/>
          <w:szCs w:val="20"/>
        </w:rPr>
        <w:t xml:space="preserve"> 169, </w:t>
      </w:r>
      <w:r w:rsidR="00FE1386" w:rsidRPr="003744F2">
        <w:rPr>
          <w:sz w:val="20"/>
          <w:szCs w:val="20"/>
        </w:rPr>
        <w:t>Teaching Assistant</w:t>
      </w:r>
      <w:r>
        <w:rPr>
          <w:sz w:val="20"/>
          <w:szCs w:val="20"/>
        </w:rPr>
        <w:t xml:space="preserve">, </w:t>
      </w:r>
      <w:r w:rsidRPr="00A4267A">
        <w:rPr>
          <w:sz w:val="20"/>
          <w:szCs w:val="20"/>
        </w:rPr>
        <w:t>U</w:t>
      </w:r>
      <w:r>
        <w:rPr>
          <w:sz w:val="20"/>
          <w:szCs w:val="20"/>
        </w:rPr>
        <w:t>niversity of Wisconsin-Madison</w:t>
      </w:r>
      <w:r w:rsidR="00FE1386" w:rsidRPr="003744F2">
        <w:rPr>
          <w:sz w:val="20"/>
          <w:szCs w:val="20"/>
        </w:rPr>
        <w:t>)</w:t>
      </w:r>
    </w:p>
    <w:p w14:paraId="76316D24" w14:textId="77777777" w:rsidR="00FE1386" w:rsidRPr="003744F2" w:rsidRDefault="00FE1386" w:rsidP="008B02B3">
      <w:pPr>
        <w:rPr>
          <w:sz w:val="20"/>
          <w:szCs w:val="20"/>
        </w:rPr>
      </w:pPr>
    </w:p>
    <w:p w14:paraId="6134F2E4" w14:textId="77777777" w:rsidR="00FE1386" w:rsidRPr="003744F2" w:rsidRDefault="00FE1386" w:rsidP="008B02B3">
      <w:pPr>
        <w:rPr>
          <w:sz w:val="20"/>
          <w:szCs w:val="20"/>
        </w:rPr>
      </w:pPr>
      <w:r w:rsidRPr="003744F2">
        <w:rPr>
          <w:sz w:val="20"/>
          <w:szCs w:val="20"/>
        </w:rPr>
        <w:t xml:space="preserve">Romantic and </w:t>
      </w:r>
      <w:r w:rsidR="00A4267A">
        <w:rPr>
          <w:sz w:val="20"/>
          <w:szCs w:val="20"/>
        </w:rPr>
        <w:t>Victorian Literature (</w:t>
      </w:r>
      <w:r w:rsidR="00FE661F">
        <w:rPr>
          <w:sz w:val="20"/>
          <w:szCs w:val="20"/>
        </w:rPr>
        <w:t>ENG</w:t>
      </w:r>
      <w:r w:rsidR="00A4267A">
        <w:rPr>
          <w:sz w:val="20"/>
          <w:szCs w:val="20"/>
        </w:rPr>
        <w:t xml:space="preserve"> 167, </w:t>
      </w:r>
      <w:r w:rsidRPr="003744F2">
        <w:rPr>
          <w:sz w:val="20"/>
          <w:szCs w:val="20"/>
        </w:rPr>
        <w:t>Teaching Assistant</w:t>
      </w:r>
      <w:r w:rsidR="00A4267A">
        <w:rPr>
          <w:sz w:val="20"/>
          <w:szCs w:val="20"/>
        </w:rPr>
        <w:t xml:space="preserve">, </w:t>
      </w:r>
      <w:r w:rsidR="00A4267A" w:rsidRPr="00A4267A">
        <w:rPr>
          <w:sz w:val="20"/>
          <w:szCs w:val="20"/>
        </w:rPr>
        <w:t>U</w:t>
      </w:r>
      <w:r w:rsidR="00A4267A">
        <w:rPr>
          <w:sz w:val="20"/>
          <w:szCs w:val="20"/>
        </w:rPr>
        <w:t>niversity of Wisconsin-Madison</w:t>
      </w:r>
      <w:r w:rsidRPr="003744F2">
        <w:rPr>
          <w:sz w:val="20"/>
          <w:szCs w:val="20"/>
        </w:rPr>
        <w:t>)</w:t>
      </w:r>
    </w:p>
    <w:p w14:paraId="4756F58F" w14:textId="77777777" w:rsidR="00FE1386" w:rsidRPr="003744F2" w:rsidRDefault="00FE1386" w:rsidP="008B02B3">
      <w:pPr>
        <w:rPr>
          <w:sz w:val="20"/>
          <w:szCs w:val="20"/>
        </w:rPr>
      </w:pPr>
    </w:p>
    <w:p w14:paraId="6E175BE4" w14:textId="77777777" w:rsidR="00FE1386" w:rsidRDefault="00FE1386" w:rsidP="008B02B3">
      <w:pPr>
        <w:rPr>
          <w:sz w:val="20"/>
          <w:szCs w:val="20"/>
        </w:rPr>
      </w:pPr>
      <w:r w:rsidRPr="003744F2">
        <w:rPr>
          <w:sz w:val="20"/>
          <w:szCs w:val="20"/>
        </w:rPr>
        <w:t>Intr</w:t>
      </w:r>
      <w:r w:rsidR="00A4267A">
        <w:rPr>
          <w:sz w:val="20"/>
          <w:szCs w:val="20"/>
        </w:rPr>
        <w:t>oductory Composition (</w:t>
      </w:r>
      <w:r w:rsidR="00FE661F">
        <w:rPr>
          <w:sz w:val="20"/>
          <w:szCs w:val="20"/>
        </w:rPr>
        <w:t>ENG</w:t>
      </w:r>
      <w:r w:rsidR="00A4267A">
        <w:rPr>
          <w:sz w:val="20"/>
          <w:szCs w:val="20"/>
        </w:rPr>
        <w:t xml:space="preserve"> 100, </w:t>
      </w:r>
      <w:r w:rsidRPr="003744F2">
        <w:rPr>
          <w:sz w:val="20"/>
          <w:szCs w:val="20"/>
        </w:rPr>
        <w:t>Sole Instructor</w:t>
      </w:r>
      <w:r w:rsidR="00A4267A">
        <w:rPr>
          <w:sz w:val="20"/>
          <w:szCs w:val="20"/>
        </w:rPr>
        <w:t xml:space="preserve">, </w:t>
      </w:r>
      <w:r w:rsidR="00A4267A" w:rsidRPr="00A4267A">
        <w:rPr>
          <w:sz w:val="20"/>
          <w:szCs w:val="20"/>
        </w:rPr>
        <w:t>U</w:t>
      </w:r>
      <w:r w:rsidR="00A4267A">
        <w:rPr>
          <w:sz w:val="20"/>
          <w:szCs w:val="20"/>
        </w:rPr>
        <w:t>niversity of Wisconsin-Madison</w:t>
      </w:r>
      <w:r w:rsidRPr="003744F2">
        <w:rPr>
          <w:sz w:val="20"/>
          <w:szCs w:val="20"/>
        </w:rPr>
        <w:t>)</w:t>
      </w:r>
    </w:p>
    <w:p w14:paraId="112D3E14" w14:textId="77777777" w:rsidR="005677C2" w:rsidRDefault="005677C2" w:rsidP="008B02B3">
      <w:pPr>
        <w:rPr>
          <w:sz w:val="20"/>
          <w:szCs w:val="20"/>
        </w:rPr>
      </w:pPr>
    </w:p>
    <w:p w14:paraId="0FB34FAC" w14:textId="77777777" w:rsidR="005677C2" w:rsidRPr="003744F2" w:rsidRDefault="005677C2" w:rsidP="005677C2">
      <w:pPr>
        <w:rPr>
          <w:b/>
          <w:sz w:val="20"/>
          <w:szCs w:val="20"/>
        </w:rPr>
      </w:pPr>
      <w:r w:rsidRPr="003744F2">
        <w:rPr>
          <w:b/>
          <w:sz w:val="20"/>
          <w:szCs w:val="20"/>
          <w:highlight w:val="yellow"/>
        </w:rPr>
        <w:t>Dissertations</w:t>
      </w:r>
      <w:r w:rsidRPr="003744F2">
        <w:rPr>
          <w:b/>
          <w:sz w:val="20"/>
          <w:szCs w:val="20"/>
        </w:rPr>
        <w:t>, Honors Theses, and Independent Studies Directed</w:t>
      </w:r>
    </w:p>
    <w:p w14:paraId="6D043B1E" w14:textId="77777777" w:rsidR="005677C2" w:rsidRPr="003744F2" w:rsidRDefault="005677C2" w:rsidP="005677C2">
      <w:pPr>
        <w:rPr>
          <w:sz w:val="20"/>
          <w:szCs w:val="20"/>
        </w:rPr>
      </w:pPr>
      <w:r w:rsidRPr="003744F2">
        <w:rPr>
          <w:sz w:val="20"/>
          <w:szCs w:val="20"/>
        </w:rPr>
        <w:t xml:space="preserve">“Hierarchy of Celtic Sexuality in the </w:t>
      </w:r>
      <w:r w:rsidRPr="003744F2">
        <w:rPr>
          <w:i/>
          <w:sz w:val="20"/>
          <w:szCs w:val="20"/>
        </w:rPr>
        <w:t>Táin Bó Cúailnge</w:t>
      </w:r>
      <w:r w:rsidRPr="003744F2">
        <w:rPr>
          <w:sz w:val="20"/>
          <w:szCs w:val="20"/>
        </w:rPr>
        <w:t>: Medb’s Mark and National Identity” (Undergraduate Honors Thesis</w:t>
      </w:r>
      <w:r w:rsidR="00A4267A">
        <w:rPr>
          <w:sz w:val="20"/>
          <w:szCs w:val="20"/>
        </w:rPr>
        <w:t xml:space="preserve">, </w:t>
      </w:r>
      <w:r w:rsidR="00A4267A" w:rsidRPr="005677C2">
        <w:rPr>
          <w:sz w:val="20"/>
          <w:szCs w:val="20"/>
        </w:rPr>
        <w:t>John Jay College of Criminal Justice</w:t>
      </w:r>
      <w:r w:rsidRPr="003744F2">
        <w:rPr>
          <w:sz w:val="20"/>
          <w:szCs w:val="20"/>
        </w:rPr>
        <w:t>)</w:t>
      </w:r>
    </w:p>
    <w:p w14:paraId="565CF298" w14:textId="77777777" w:rsidR="005677C2" w:rsidRPr="003744F2" w:rsidRDefault="005677C2" w:rsidP="005677C2">
      <w:pPr>
        <w:ind w:firstLine="720"/>
        <w:rPr>
          <w:sz w:val="20"/>
          <w:szCs w:val="20"/>
        </w:rPr>
      </w:pPr>
    </w:p>
    <w:p w14:paraId="46D3A56F" w14:textId="77777777" w:rsidR="005677C2" w:rsidRPr="003744F2" w:rsidRDefault="005677C2" w:rsidP="005677C2">
      <w:pPr>
        <w:rPr>
          <w:sz w:val="20"/>
          <w:szCs w:val="20"/>
        </w:rPr>
      </w:pPr>
      <w:r w:rsidRPr="003744F2">
        <w:rPr>
          <w:sz w:val="20"/>
          <w:szCs w:val="20"/>
        </w:rPr>
        <w:lastRenderedPageBreak/>
        <w:t>“Retrospection and Consequence in Biblical Narrative: Shaping Contemporary Criticism in 1 and 2 Samuel” (Undergraduate Honors Thesis</w:t>
      </w:r>
      <w:r w:rsidR="00A4267A">
        <w:rPr>
          <w:sz w:val="20"/>
          <w:szCs w:val="20"/>
        </w:rPr>
        <w:t xml:space="preserve">, </w:t>
      </w:r>
      <w:r w:rsidR="00A4267A" w:rsidRPr="005677C2">
        <w:rPr>
          <w:sz w:val="20"/>
          <w:szCs w:val="20"/>
        </w:rPr>
        <w:t>John Jay College of Criminal Justice</w:t>
      </w:r>
      <w:r w:rsidRPr="003744F2">
        <w:rPr>
          <w:sz w:val="20"/>
          <w:szCs w:val="20"/>
        </w:rPr>
        <w:t>)</w:t>
      </w:r>
    </w:p>
    <w:p w14:paraId="407E6299" w14:textId="77777777" w:rsidR="005677C2" w:rsidRPr="003744F2" w:rsidRDefault="005677C2" w:rsidP="005677C2">
      <w:pPr>
        <w:rPr>
          <w:sz w:val="20"/>
          <w:szCs w:val="20"/>
        </w:rPr>
      </w:pPr>
      <w:r w:rsidRPr="003744F2">
        <w:rPr>
          <w:sz w:val="20"/>
          <w:szCs w:val="20"/>
        </w:rPr>
        <w:tab/>
      </w:r>
    </w:p>
    <w:p w14:paraId="4B99682A" w14:textId="77777777" w:rsidR="005677C2" w:rsidRPr="003744F2" w:rsidRDefault="005677C2" w:rsidP="005677C2">
      <w:pPr>
        <w:rPr>
          <w:sz w:val="20"/>
          <w:szCs w:val="20"/>
        </w:rPr>
      </w:pPr>
      <w:r w:rsidRPr="003744F2">
        <w:rPr>
          <w:sz w:val="20"/>
          <w:szCs w:val="20"/>
        </w:rPr>
        <w:t>“Decoding Grendel: A Poetics of Abjection” (Undergraduate Honors Thesis</w:t>
      </w:r>
      <w:r w:rsidR="00A4267A">
        <w:rPr>
          <w:sz w:val="20"/>
          <w:szCs w:val="20"/>
        </w:rPr>
        <w:t xml:space="preserve">, </w:t>
      </w:r>
      <w:r w:rsidR="00A4267A" w:rsidRPr="005677C2">
        <w:rPr>
          <w:sz w:val="20"/>
          <w:szCs w:val="20"/>
        </w:rPr>
        <w:t>John Jay College of Criminal Justice</w:t>
      </w:r>
      <w:r w:rsidRPr="003744F2">
        <w:rPr>
          <w:sz w:val="20"/>
          <w:szCs w:val="20"/>
        </w:rPr>
        <w:t>)</w:t>
      </w:r>
    </w:p>
    <w:p w14:paraId="573DF244" w14:textId="77777777" w:rsidR="005677C2" w:rsidRPr="003744F2" w:rsidRDefault="005677C2" w:rsidP="005677C2">
      <w:pPr>
        <w:ind w:left="720"/>
        <w:rPr>
          <w:sz w:val="20"/>
          <w:szCs w:val="20"/>
        </w:rPr>
      </w:pPr>
    </w:p>
    <w:p w14:paraId="7E8400D4" w14:textId="77777777" w:rsidR="005677C2" w:rsidRDefault="005677C2" w:rsidP="005677C2">
      <w:pPr>
        <w:rPr>
          <w:sz w:val="20"/>
          <w:szCs w:val="20"/>
        </w:rPr>
      </w:pPr>
      <w:r w:rsidRPr="003744F2">
        <w:rPr>
          <w:sz w:val="20"/>
          <w:szCs w:val="20"/>
        </w:rPr>
        <w:t>“Piety to Politics: Historiography From the Fall of Rome to the Fall of Constantinople” (Undergraduate Honors Thesis</w:t>
      </w:r>
      <w:r w:rsidR="00A4267A">
        <w:rPr>
          <w:sz w:val="20"/>
          <w:szCs w:val="20"/>
        </w:rPr>
        <w:t xml:space="preserve">, </w:t>
      </w:r>
      <w:r w:rsidR="00A4267A" w:rsidRPr="005677C2">
        <w:rPr>
          <w:sz w:val="20"/>
          <w:szCs w:val="20"/>
        </w:rPr>
        <w:t>John Jay College of Criminal Justice</w:t>
      </w:r>
      <w:r w:rsidRPr="003744F2">
        <w:rPr>
          <w:sz w:val="20"/>
          <w:szCs w:val="20"/>
        </w:rPr>
        <w:t>)</w:t>
      </w:r>
    </w:p>
    <w:p w14:paraId="2920B4F6" w14:textId="77777777" w:rsidR="005677C2" w:rsidRPr="003744F2" w:rsidRDefault="005677C2" w:rsidP="005677C2">
      <w:pPr>
        <w:rPr>
          <w:sz w:val="20"/>
          <w:szCs w:val="20"/>
        </w:rPr>
      </w:pPr>
    </w:p>
    <w:p w14:paraId="66CB033A" w14:textId="77777777" w:rsidR="005677C2" w:rsidRPr="003744F2" w:rsidRDefault="005677C2" w:rsidP="005677C2">
      <w:pPr>
        <w:rPr>
          <w:sz w:val="20"/>
          <w:szCs w:val="20"/>
        </w:rPr>
      </w:pPr>
      <w:r w:rsidRPr="003744F2">
        <w:rPr>
          <w:sz w:val="20"/>
          <w:szCs w:val="20"/>
        </w:rPr>
        <w:t>“Ethnicity” (Undergraduate Independent Study</w:t>
      </w:r>
      <w:r w:rsidR="00A4267A">
        <w:rPr>
          <w:sz w:val="20"/>
          <w:szCs w:val="20"/>
        </w:rPr>
        <w:t xml:space="preserve">, </w:t>
      </w:r>
      <w:r w:rsidR="00A4267A" w:rsidRPr="005677C2">
        <w:rPr>
          <w:sz w:val="20"/>
          <w:szCs w:val="20"/>
        </w:rPr>
        <w:t>John Jay College of Criminal Justice</w:t>
      </w:r>
      <w:r w:rsidRPr="003744F2">
        <w:rPr>
          <w:sz w:val="20"/>
          <w:szCs w:val="20"/>
        </w:rPr>
        <w:t>)</w:t>
      </w:r>
    </w:p>
    <w:p w14:paraId="1547BB50" w14:textId="77777777" w:rsidR="005677C2" w:rsidRPr="003744F2" w:rsidRDefault="005677C2" w:rsidP="005677C2">
      <w:pPr>
        <w:ind w:firstLine="720"/>
        <w:rPr>
          <w:sz w:val="20"/>
          <w:szCs w:val="20"/>
        </w:rPr>
      </w:pPr>
    </w:p>
    <w:p w14:paraId="7BE9AD79" w14:textId="77777777" w:rsidR="005677C2" w:rsidRPr="003744F2" w:rsidRDefault="005677C2" w:rsidP="005677C2">
      <w:pPr>
        <w:rPr>
          <w:sz w:val="20"/>
          <w:szCs w:val="20"/>
        </w:rPr>
      </w:pPr>
      <w:r w:rsidRPr="003744F2">
        <w:rPr>
          <w:sz w:val="20"/>
          <w:szCs w:val="20"/>
        </w:rPr>
        <w:t>“Celtic and Norse Women” (Undergraduate Independent Study</w:t>
      </w:r>
      <w:r w:rsidR="00A4267A">
        <w:rPr>
          <w:sz w:val="20"/>
          <w:szCs w:val="20"/>
        </w:rPr>
        <w:t xml:space="preserve">, </w:t>
      </w:r>
      <w:r w:rsidR="00A4267A" w:rsidRPr="005677C2">
        <w:rPr>
          <w:sz w:val="20"/>
          <w:szCs w:val="20"/>
        </w:rPr>
        <w:t>John Jay College of Criminal Justice</w:t>
      </w:r>
      <w:r w:rsidRPr="003744F2">
        <w:rPr>
          <w:sz w:val="20"/>
          <w:szCs w:val="20"/>
        </w:rPr>
        <w:t>)</w:t>
      </w:r>
    </w:p>
    <w:p w14:paraId="4EB0EAC0" w14:textId="77777777" w:rsidR="005677C2" w:rsidRPr="003744F2" w:rsidRDefault="005677C2" w:rsidP="005677C2">
      <w:pPr>
        <w:ind w:firstLine="720"/>
        <w:rPr>
          <w:sz w:val="20"/>
          <w:szCs w:val="20"/>
        </w:rPr>
      </w:pPr>
    </w:p>
    <w:p w14:paraId="742AA1E3" w14:textId="77777777" w:rsidR="005677C2" w:rsidRPr="003744F2" w:rsidRDefault="005677C2" w:rsidP="005677C2">
      <w:pPr>
        <w:rPr>
          <w:sz w:val="20"/>
          <w:szCs w:val="20"/>
        </w:rPr>
      </w:pPr>
      <w:r w:rsidRPr="003744F2">
        <w:rPr>
          <w:sz w:val="20"/>
          <w:szCs w:val="20"/>
        </w:rPr>
        <w:t>“Old English” (Undergraduate Independent Study</w:t>
      </w:r>
      <w:r w:rsidR="00A4267A">
        <w:rPr>
          <w:sz w:val="20"/>
          <w:szCs w:val="20"/>
        </w:rPr>
        <w:t xml:space="preserve">, </w:t>
      </w:r>
      <w:r w:rsidR="00A4267A" w:rsidRPr="005677C2">
        <w:rPr>
          <w:sz w:val="20"/>
          <w:szCs w:val="20"/>
        </w:rPr>
        <w:t>John Jay College of Criminal Justice</w:t>
      </w:r>
      <w:r w:rsidRPr="003744F2">
        <w:rPr>
          <w:sz w:val="20"/>
          <w:szCs w:val="20"/>
        </w:rPr>
        <w:t>)</w:t>
      </w:r>
    </w:p>
    <w:p w14:paraId="22916F03" w14:textId="77777777" w:rsidR="005677C2" w:rsidRPr="003744F2" w:rsidRDefault="005677C2" w:rsidP="005677C2">
      <w:pPr>
        <w:ind w:firstLine="720"/>
        <w:rPr>
          <w:sz w:val="20"/>
          <w:szCs w:val="20"/>
        </w:rPr>
      </w:pPr>
    </w:p>
    <w:p w14:paraId="405C8F25" w14:textId="77777777" w:rsidR="00FD66CD" w:rsidRDefault="005677C2" w:rsidP="008B02B3">
      <w:pPr>
        <w:rPr>
          <w:sz w:val="20"/>
          <w:szCs w:val="20"/>
        </w:rPr>
      </w:pPr>
      <w:r w:rsidRPr="003744F2">
        <w:rPr>
          <w:sz w:val="20"/>
          <w:szCs w:val="20"/>
        </w:rPr>
        <w:t>“History of the English Language” (Undergraduate Independent Study</w:t>
      </w:r>
      <w:r w:rsidR="00A4267A">
        <w:rPr>
          <w:sz w:val="20"/>
          <w:szCs w:val="20"/>
        </w:rPr>
        <w:t xml:space="preserve">, </w:t>
      </w:r>
      <w:r w:rsidR="00A4267A" w:rsidRPr="005677C2">
        <w:rPr>
          <w:sz w:val="20"/>
          <w:szCs w:val="20"/>
        </w:rPr>
        <w:t>John Jay College of Criminal Justice</w:t>
      </w:r>
      <w:r w:rsidRPr="003744F2">
        <w:rPr>
          <w:sz w:val="20"/>
          <w:szCs w:val="20"/>
        </w:rPr>
        <w:t>)</w:t>
      </w:r>
    </w:p>
    <w:p w14:paraId="39EC5C1A" w14:textId="77777777" w:rsidR="00023EBC" w:rsidRDefault="00023EBC" w:rsidP="008B02B3">
      <w:pPr>
        <w:rPr>
          <w:sz w:val="20"/>
          <w:szCs w:val="20"/>
        </w:rPr>
      </w:pPr>
      <w:r>
        <w:rPr>
          <w:sz w:val="20"/>
          <w:szCs w:val="20"/>
        </w:rPr>
        <w:t>_____________________________________________________________________________________________</w:t>
      </w:r>
    </w:p>
    <w:p w14:paraId="3B962D3C" w14:textId="77777777" w:rsidR="00FD66CD" w:rsidRDefault="00FD66CD" w:rsidP="008B02B3">
      <w:pPr>
        <w:rPr>
          <w:sz w:val="20"/>
          <w:szCs w:val="20"/>
        </w:rPr>
      </w:pPr>
      <w:r>
        <w:rPr>
          <w:b/>
          <w:sz w:val="20"/>
          <w:szCs w:val="20"/>
        </w:rPr>
        <w:t>COURSES DESIGNED FOR THE DEPARTMENT</w:t>
      </w:r>
    </w:p>
    <w:p w14:paraId="0B521DD5" w14:textId="77777777" w:rsidR="00FD66CD" w:rsidRPr="003744F2" w:rsidRDefault="00FD66CD" w:rsidP="00FD66CD">
      <w:pPr>
        <w:rPr>
          <w:b/>
          <w:sz w:val="20"/>
          <w:szCs w:val="20"/>
        </w:rPr>
      </w:pPr>
      <w:r w:rsidRPr="003744F2">
        <w:rPr>
          <w:b/>
          <w:sz w:val="20"/>
          <w:szCs w:val="20"/>
        </w:rPr>
        <w:t>John Jay College of Criminal Justice, CUNY</w:t>
      </w:r>
      <w:r w:rsidRPr="003744F2">
        <w:rPr>
          <w:b/>
          <w:sz w:val="20"/>
          <w:szCs w:val="20"/>
        </w:rPr>
        <w:tab/>
      </w:r>
    </w:p>
    <w:p w14:paraId="684F2F58" w14:textId="77777777" w:rsidR="00023EBC" w:rsidRDefault="00023EBC" w:rsidP="00797567">
      <w:pPr>
        <w:rPr>
          <w:sz w:val="20"/>
          <w:szCs w:val="20"/>
        </w:rPr>
      </w:pPr>
      <w:r>
        <w:rPr>
          <w:sz w:val="20"/>
          <w:szCs w:val="20"/>
        </w:rPr>
        <w:t>King Arthur: Culture, Society, and Tradition (Lit 130)</w:t>
      </w:r>
    </w:p>
    <w:p w14:paraId="40D8414C" w14:textId="77777777" w:rsidR="00023EBC" w:rsidRDefault="00023EBC" w:rsidP="00797567">
      <w:pPr>
        <w:rPr>
          <w:sz w:val="20"/>
          <w:szCs w:val="20"/>
        </w:rPr>
      </w:pPr>
    </w:p>
    <w:p w14:paraId="434DE3E4" w14:textId="77777777" w:rsidR="00023EBC" w:rsidRDefault="00023EBC" w:rsidP="00797567">
      <w:pPr>
        <w:rPr>
          <w:sz w:val="20"/>
          <w:szCs w:val="20"/>
        </w:rPr>
      </w:pPr>
      <w:r>
        <w:rPr>
          <w:sz w:val="20"/>
          <w:szCs w:val="20"/>
        </w:rPr>
        <w:t>Justice and Heroism (</w:t>
      </w:r>
      <w:r w:rsidR="009C479B">
        <w:rPr>
          <w:sz w:val="20"/>
          <w:szCs w:val="20"/>
        </w:rPr>
        <w:t>LIT</w:t>
      </w:r>
      <w:r>
        <w:rPr>
          <w:sz w:val="20"/>
          <w:szCs w:val="20"/>
        </w:rPr>
        <w:t xml:space="preserve"> 135)</w:t>
      </w:r>
    </w:p>
    <w:p w14:paraId="1E2C6F28" w14:textId="77777777" w:rsidR="00023EBC" w:rsidRDefault="00023EBC" w:rsidP="00797567">
      <w:pPr>
        <w:rPr>
          <w:sz w:val="20"/>
          <w:szCs w:val="20"/>
        </w:rPr>
      </w:pPr>
    </w:p>
    <w:p w14:paraId="29B11664" w14:textId="77777777" w:rsidR="00B17A56" w:rsidRPr="00B17A56" w:rsidRDefault="00B17A56" w:rsidP="00B17A56">
      <w:pPr>
        <w:rPr>
          <w:color w:val="000000"/>
          <w:sz w:val="20"/>
          <w:szCs w:val="20"/>
        </w:rPr>
      </w:pPr>
      <w:r w:rsidRPr="00B17A56">
        <w:rPr>
          <w:color w:val="000000"/>
          <w:sz w:val="20"/>
          <w:szCs w:val="20"/>
        </w:rPr>
        <w:t>Origins, Conflicts, and Awakenings in the Medieval and Renaissance World</w:t>
      </w:r>
      <w:r>
        <w:rPr>
          <w:color w:val="000000"/>
          <w:sz w:val="20"/>
          <w:szCs w:val="20"/>
        </w:rPr>
        <w:t xml:space="preserve"> (</w:t>
      </w:r>
      <w:r w:rsidR="009C479B">
        <w:rPr>
          <w:color w:val="000000"/>
          <w:sz w:val="20"/>
          <w:szCs w:val="20"/>
        </w:rPr>
        <w:t>LIT</w:t>
      </w:r>
      <w:r>
        <w:rPr>
          <w:color w:val="000000"/>
          <w:sz w:val="20"/>
          <w:szCs w:val="20"/>
        </w:rPr>
        <w:t xml:space="preserve"> 231)</w:t>
      </w:r>
    </w:p>
    <w:p w14:paraId="09B4D166" w14:textId="77777777" w:rsidR="00B17A56" w:rsidRDefault="00B17A56" w:rsidP="00797567">
      <w:pPr>
        <w:rPr>
          <w:sz w:val="20"/>
          <w:szCs w:val="20"/>
        </w:rPr>
      </w:pPr>
    </w:p>
    <w:p w14:paraId="78D1EC13" w14:textId="77777777" w:rsidR="00023EBC" w:rsidRDefault="00023EBC" w:rsidP="00797567">
      <w:pPr>
        <w:rPr>
          <w:sz w:val="20"/>
          <w:szCs w:val="20"/>
        </w:rPr>
      </w:pPr>
      <w:r>
        <w:rPr>
          <w:sz w:val="20"/>
          <w:szCs w:val="20"/>
        </w:rPr>
        <w:t>Literature as Witness (</w:t>
      </w:r>
      <w:r w:rsidR="009C479B">
        <w:rPr>
          <w:sz w:val="20"/>
          <w:szCs w:val="20"/>
        </w:rPr>
        <w:t>LIT</w:t>
      </w:r>
      <w:r>
        <w:rPr>
          <w:sz w:val="20"/>
          <w:szCs w:val="20"/>
        </w:rPr>
        <w:t xml:space="preserve"> 237)</w:t>
      </w:r>
    </w:p>
    <w:p w14:paraId="285A93AF" w14:textId="77777777" w:rsidR="00023EBC" w:rsidRDefault="00023EBC" w:rsidP="00797567">
      <w:pPr>
        <w:rPr>
          <w:sz w:val="20"/>
          <w:szCs w:val="20"/>
        </w:rPr>
      </w:pPr>
    </w:p>
    <w:p w14:paraId="35E060F0" w14:textId="77777777" w:rsidR="00FD66CD" w:rsidRDefault="00FD66CD" w:rsidP="00797567">
      <w:pPr>
        <w:rPr>
          <w:sz w:val="20"/>
          <w:szCs w:val="20"/>
        </w:rPr>
      </w:pPr>
      <w:r>
        <w:rPr>
          <w:sz w:val="20"/>
          <w:szCs w:val="20"/>
        </w:rPr>
        <w:t>Murder on Screen and Stage (</w:t>
      </w:r>
      <w:r w:rsidR="009C479B">
        <w:rPr>
          <w:sz w:val="20"/>
          <w:szCs w:val="20"/>
        </w:rPr>
        <w:t>LIT</w:t>
      </w:r>
      <w:r>
        <w:rPr>
          <w:sz w:val="20"/>
          <w:szCs w:val="20"/>
        </w:rPr>
        <w:t xml:space="preserve"> 241)</w:t>
      </w:r>
    </w:p>
    <w:p w14:paraId="7BF3B226" w14:textId="77777777" w:rsidR="00FD66CD" w:rsidRDefault="00FD66CD" w:rsidP="00797567">
      <w:pPr>
        <w:rPr>
          <w:sz w:val="20"/>
          <w:szCs w:val="20"/>
        </w:rPr>
      </w:pPr>
    </w:p>
    <w:p w14:paraId="4F064946" w14:textId="77777777" w:rsidR="00FD66CD" w:rsidRPr="00FD66CD" w:rsidRDefault="00FD66CD" w:rsidP="00797567">
      <w:pPr>
        <w:rPr>
          <w:sz w:val="20"/>
          <w:szCs w:val="20"/>
        </w:rPr>
      </w:pPr>
      <w:r>
        <w:rPr>
          <w:sz w:val="20"/>
          <w:szCs w:val="20"/>
        </w:rPr>
        <w:t>Language and Justice (</w:t>
      </w:r>
      <w:r w:rsidR="009C479B">
        <w:rPr>
          <w:sz w:val="20"/>
          <w:szCs w:val="20"/>
        </w:rPr>
        <w:t>ENG</w:t>
      </w:r>
      <w:r>
        <w:rPr>
          <w:sz w:val="20"/>
          <w:szCs w:val="20"/>
        </w:rPr>
        <w:t xml:space="preserve"> 133)</w:t>
      </w:r>
    </w:p>
    <w:p w14:paraId="3F35EACE" w14:textId="77777777" w:rsidR="00797567" w:rsidRPr="003744F2" w:rsidRDefault="00797567" w:rsidP="00797567">
      <w:pPr>
        <w:rPr>
          <w:sz w:val="20"/>
          <w:szCs w:val="20"/>
        </w:rPr>
      </w:pPr>
      <w:r w:rsidRPr="003744F2">
        <w:rPr>
          <w:sz w:val="20"/>
          <w:szCs w:val="20"/>
        </w:rPr>
        <w:t>______________________________________________________________________________</w:t>
      </w:r>
      <w:r w:rsidR="00696D56" w:rsidRPr="003744F2">
        <w:rPr>
          <w:sz w:val="20"/>
          <w:szCs w:val="20"/>
        </w:rPr>
        <w:t>_______________</w:t>
      </w:r>
    </w:p>
    <w:p w14:paraId="127DBBA7" w14:textId="77777777" w:rsidR="00797567" w:rsidRPr="003744F2" w:rsidRDefault="00696D56" w:rsidP="00797567">
      <w:pPr>
        <w:rPr>
          <w:b/>
          <w:bCs/>
          <w:sz w:val="20"/>
          <w:szCs w:val="20"/>
        </w:rPr>
      </w:pPr>
      <w:r w:rsidRPr="003744F2">
        <w:rPr>
          <w:b/>
          <w:bCs/>
          <w:sz w:val="20"/>
          <w:szCs w:val="20"/>
        </w:rPr>
        <w:t>PRESENTATIONS</w:t>
      </w:r>
      <w:r w:rsidR="00F43D78" w:rsidRPr="003744F2">
        <w:rPr>
          <w:b/>
          <w:bCs/>
          <w:sz w:val="20"/>
          <w:szCs w:val="20"/>
        </w:rPr>
        <w:t xml:space="preserve"> AND CONFERENCES</w:t>
      </w:r>
    </w:p>
    <w:p w14:paraId="7C94AED6" w14:textId="77777777" w:rsidR="00797567" w:rsidRPr="00ED1BEE" w:rsidRDefault="00797567" w:rsidP="00797567">
      <w:pPr>
        <w:rPr>
          <w:b/>
          <w:bCs/>
          <w:sz w:val="20"/>
          <w:szCs w:val="20"/>
        </w:rPr>
      </w:pPr>
      <w:r w:rsidRPr="00ED1BEE">
        <w:rPr>
          <w:b/>
          <w:bCs/>
          <w:sz w:val="20"/>
          <w:szCs w:val="20"/>
        </w:rPr>
        <w:t xml:space="preserve">Invited Research Talks </w:t>
      </w:r>
    </w:p>
    <w:p w14:paraId="6F043848" w14:textId="77777777" w:rsidR="00353E78" w:rsidRPr="00EE091A" w:rsidRDefault="00353E78" w:rsidP="00EE091A">
      <w:pPr>
        <w:rPr>
          <w:szCs w:val="22"/>
        </w:rPr>
      </w:pPr>
      <w:r w:rsidRPr="00EE091A">
        <w:rPr>
          <w:sz w:val="20"/>
          <w:szCs w:val="20"/>
          <w:highlight w:val="yellow"/>
        </w:rPr>
        <w:t>“</w:t>
      </w:r>
      <w:r w:rsidR="00EE091A" w:rsidRPr="00EE091A">
        <w:rPr>
          <w:sz w:val="20"/>
          <w:szCs w:val="20"/>
        </w:rPr>
        <w:t>The Politics of Language: Viking Praise Poetry in Cnut’s English Court</w:t>
      </w:r>
      <w:r w:rsidRPr="00EE091A">
        <w:rPr>
          <w:sz w:val="20"/>
          <w:szCs w:val="20"/>
          <w:highlight w:val="yellow"/>
        </w:rPr>
        <w:t xml:space="preserve">.” Trinity College, San </w:t>
      </w:r>
      <w:r w:rsidRPr="00353E78">
        <w:rPr>
          <w:sz w:val="20"/>
          <w:szCs w:val="20"/>
          <w:highlight w:val="yellow"/>
        </w:rPr>
        <w:t xml:space="preserve">Antonio, TX, </w:t>
      </w:r>
      <w:r w:rsidR="00EE091A">
        <w:rPr>
          <w:sz w:val="20"/>
          <w:szCs w:val="20"/>
          <w:highlight w:val="yellow"/>
        </w:rPr>
        <w:t>February 25</w:t>
      </w:r>
      <w:r w:rsidRPr="00353E78">
        <w:rPr>
          <w:sz w:val="20"/>
          <w:szCs w:val="20"/>
          <w:highlight w:val="yellow"/>
        </w:rPr>
        <w:t>, 2020.</w:t>
      </w:r>
    </w:p>
    <w:p w14:paraId="0FF01BC5" w14:textId="77777777" w:rsidR="00353E78" w:rsidRDefault="00353E78" w:rsidP="00ED1BEE">
      <w:pPr>
        <w:outlineLvl w:val="0"/>
        <w:rPr>
          <w:sz w:val="20"/>
          <w:szCs w:val="20"/>
        </w:rPr>
      </w:pPr>
    </w:p>
    <w:p w14:paraId="0966008E" w14:textId="77777777" w:rsidR="00ED1BEE" w:rsidRPr="00ED1BEE" w:rsidRDefault="00ED1BEE" w:rsidP="00ED1BEE">
      <w:pPr>
        <w:outlineLvl w:val="0"/>
        <w:rPr>
          <w:sz w:val="20"/>
          <w:szCs w:val="20"/>
        </w:rPr>
      </w:pPr>
      <w:r w:rsidRPr="00ED1BEE">
        <w:rPr>
          <w:sz w:val="20"/>
          <w:szCs w:val="20"/>
        </w:rPr>
        <w:t>“Aelred of Rievaulx’s Re-Imagining of the Anglo-Saxon Past.” Friends of the Saints: The Hagiography Workshop, CUNY Graduate Center, March 2019.</w:t>
      </w:r>
    </w:p>
    <w:p w14:paraId="292FEC9A" w14:textId="77777777" w:rsidR="00ED1BEE" w:rsidRPr="00ED1BEE" w:rsidRDefault="00ED1BEE" w:rsidP="00804BE9">
      <w:pPr>
        <w:rPr>
          <w:sz w:val="20"/>
          <w:szCs w:val="20"/>
          <w:highlight w:val="yellow"/>
        </w:rPr>
      </w:pPr>
    </w:p>
    <w:p w14:paraId="2E949F72" w14:textId="77777777" w:rsidR="002F6E74" w:rsidRDefault="002F6E74" w:rsidP="00804BE9">
      <w:pPr>
        <w:rPr>
          <w:sz w:val="20"/>
          <w:szCs w:val="20"/>
        </w:rPr>
      </w:pPr>
      <w:r w:rsidRPr="00ED1BEE">
        <w:rPr>
          <w:sz w:val="20"/>
          <w:szCs w:val="20"/>
        </w:rPr>
        <w:lastRenderedPageBreak/>
        <w:t xml:space="preserve">“Keynote: </w:t>
      </w:r>
      <w:r w:rsidR="00ED1BEE" w:rsidRPr="00ED1BEE">
        <w:rPr>
          <w:sz w:val="20"/>
          <w:szCs w:val="20"/>
        </w:rPr>
        <w:t>Ethnic Violence, Genocide, and Reading Early Medieval Sources</w:t>
      </w:r>
      <w:r w:rsidRPr="00ED1BEE">
        <w:rPr>
          <w:sz w:val="20"/>
          <w:szCs w:val="20"/>
        </w:rPr>
        <w:t>.” Hudson Valley Medieval and Early Modern Undergraduate Symposium, Iona College, New Rochelle, New York, February 2019.</w:t>
      </w:r>
      <w:r>
        <w:rPr>
          <w:sz w:val="20"/>
          <w:szCs w:val="20"/>
        </w:rPr>
        <w:t xml:space="preserve"> </w:t>
      </w:r>
    </w:p>
    <w:p w14:paraId="16B5A78B" w14:textId="77777777" w:rsidR="002F6E74" w:rsidRDefault="002F6E74" w:rsidP="00804BE9">
      <w:pPr>
        <w:rPr>
          <w:sz w:val="20"/>
          <w:szCs w:val="20"/>
        </w:rPr>
      </w:pPr>
    </w:p>
    <w:p w14:paraId="51E92BC7" w14:textId="77777777" w:rsidR="00EB13B7" w:rsidRPr="00EB13B7" w:rsidRDefault="00EB13B7" w:rsidP="00804BE9">
      <w:pPr>
        <w:rPr>
          <w:sz w:val="20"/>
          <w:szCs w:val="20"/>
        </w:rPr>
      </w:pPr>
      <w:r>
        <w:rPr>
          <w:sz w:val="20"/>
          <w:szCs w:val="20"/>
        </w:rPr>
        <w:t>“</w:t>
      </w:r>
      <w:r w:rsidR="009E5187">
        <w:rPr>
          <w:sz w:val="20"/>
          <w:szCs w:val="20"/>
        </w:rPr>
        <w:t>Reading</w:t>
      </w:r>
      <w:r w:rsidR="00E6119E">
        <w:rPr>
          <w:sz w:val="20"/>
          <w:szCs w:val="20"/>
        </w:rPr>
        <w:t xml:space="preserve"> for Audience Assumptions: </w:t>
      </w:r>
      <w:r>
        <w:rPr>
          <w:sz w:val="20"/>
          <w:szCs w:val="20"/>
        </w:rPr>
        <w:t xml:space="preserve">The Old English </w:t>
      </w:r>
      <w:r>
        <w:rPr>
          <w:i/>
          <w:sz w:val="20"/>
          <w:szCs w:val="20"/>
        </w:rPr>
        <w:t>Genesis</w:t>
      </w:r>
      <w:r>
        <w:rPr>
          <w:sz w:val="20"/>
          <w:szCs w:val="20"/>
        </w:rPr>
        <w:t xml:space="preserve"> and MS Junius 11</w:t>
      </w:r>
      <w:r w:rsidR="00547384">
        <w:rPr>
          <w:sz w:val="20"/>
          <w:szCs w:val="20"/>
        </w:rPr>
        <w:t>.”</w:t>
      </w:r>
      <w:r>
        <w:rPr>
          <w:sz w:val="20"/>
          <w:szCs w:val="20"/>
        </w:rPr>
        <w:t xml:space="preserve"> Colloquium</w:t>
      </w:r>
      <w:r w:rsidR="00547384">
        <w:rPr>
          <w:sz w:val="20"/>
          <w:szCs w:val="20"/>
        </w:rPr>
        <w:t xml:space="preserve"> for Early Medieval Studies</w:t>
      </w:r>
      <w:r>
        <w:rPr>
          <w:sz w:val="20"/>
          <w:szCs w:val="20"/>
        </w:rPr>
        <w:t>, Columbia University, November 2017.</w:t>
      </w:r>
    </w:p>
    <w:p w14:paraId="7941588A" w14:textId="77777777" w:rsidR="00EB13B7" w:rsidRDefault="00EB13B7" w:rsidP="00804BE9">
      <w:pPr>
        <w:rPr>
          <w:sz w:val="20"/>
          <w:szCs w:val="20"/>
        </w:rPr>
      </w:pPr>
    </w:p>
    <w:p w14:paraId="5AEEB1DF" w14:textId="77777777" w:rsidR="007C5692" w:rsidRPr="003744F2" w:rsidRDefault="007C5692" w:rsidP="00804BE9">
      <w:pPr>
        <w:rPr>
          <w:sz w:val="20"/>
          <w:szCs w:val="20"/>
        </w:rPr>
      </w:pPr>
      <w:r w:rsidRPr="003744F2">
        <w:rPr>
          <w:sz w:val="20"/>
          <w:szCs w:val="20"/>
        </w:rPr>
        <w:t xml:space="preserve">“Bishop, King, and Legal Restriction: </w:t>
      </w:r>
      <w:r w:rsidR="00E758CB" w:rsidRPr="003744F2">
        <w:rPr>
          <w:sz w:val="20"/>
          <w:szCs w:val="20"/>
        </w:rPr>
        <w:t>T</w:t>
      </w:r>
      <w:r w:rsidRPr="003744F2">
        <w:rPr>
          <w:sz w:val="20"/>
          <w:szCs w:val="20"/>
        </w:rPr>
        <w:t xml:space="preserve">he Laws of Æthelred ‘the Unready’.” Friends of the Saints: The Hagiography </w:t>
      </w:r>
      <w:r w:rsidR="006C61B0">
        <w:rPr>
          <w:sz w:val="20"/>
          <w:szCs w:val="20"/>
        </w:rPr>
        <w:t>Workshop</w:t>
      </w:r>
      <w:r w:rsidRPr="003744F2">
        <w:rPr>
          <w:sz w:val="20"/>
          <w:szCs w:val="20"/>
        </w:rPr>
        <w:t>, CUNY Graduate Center</w:t>
      </w:r>
      <w:r w:rsidR="00804BE9" w:rsidRPr="003744F2">
        <w:rPr>
          <w:sz w:val="20"/>
          <w:szCs w:val="20"/>
        </w:rPr>
        <w:t>, September 2016</w:t>
      </w:r>
      <w:r w:rsidRPr="003744F2">
        <w:rPr>
          <w:sz w:val="20"/>
          <w:szCs w:val="20"/>
        </w:rPr>
        <w:t>.</w:t>
      </w:r>
    </w:p>
    <w:p w14:paraId="122AAF13" w14:textId="77777777" w:rsidR="007C5692" w:rsidRPr="003744F2" w:rsidRDefault="007C5692" w:rsidP="007C5692">
      <w:pPr>
        <w:ind w:left="1440" w:firstLine="720"/>
        <w:rPr>
          <w:sz w:val="20"/>
          <w:szCs w:val="20"/>
        </w:rPr>
      </w:pPr>
    </w:p>
    <w:p w14:paraId="0A8B376F" w14:textId="77777777" w:rsidR="00797567" w:rsidRPr="003744F2" w:rsidRDefault="00797567" w:rsidP="00804BE9">
      <w:pPr>
        <w:rPr>
          <w:sz w:val="20"/>
          <w:szCs w:val="20"/>
        </w:rPr>
      </w:pPr>
      <w:r w:rsidRPr="003744F2">
        <w:rPr>
          <w:sz w:val="20"/>
          <w:szCs w:val="20"/>
        </w:rPr>
        <w:t xml:space="preserve">“Getting Medieval: Memories of Punishment.” Capital and Corporal Punishment in Anglo-Saxon England. John Jay College of Criminal Justice, CUNY. </w:t>
      </w:r>
      <w:r w:rsidRPr="003744F2">
        <w:rPr>
          <w:bCs/>
          <w:sz w:val="20"/>
          <w:szCs w:val="20"/>
        </w:rPr>
        <w:t>Sponsored by the Office for Advancement of Research at John Jay College of Criminal Justice and the Anglo-Saxon Studies Colloquium</w:t>
      </w:r>
      <w:r w:rsidR="00804BE9" w:rsidRPr="003744F2">
        <w:rPr>
          <w:bCs/>
          <w:sz w:val="20"/>
          <w:szCs w:val="20"/>
        </w:rPr>
        <w:t xml:space="preserve">, </w:t>
      </w:r>
      <w:r w:rsidR="00804BE9" w:rsidRPr="003744F2">
        <w:rPr>
          <w:sz w:val="20"/>
          <w:szCs w:val="20"/>
        </w:rPr>
        <w:t>November 2014</w:t>
      </w:r>
      <w:r w:rsidRPr="003744F2">
        <w:rPr>
          <w:bCs/>
          <w:sz w:val="20"/>
          <w:szCs w:val="20"/>
        </w:rPr>
        <w:t>.</w:t>
      </w:r>
    </w:p>
    <w:p w14:paraId="19DA5466" w14:textId="77777777" w:rsidR="00977236" w:rsidRPr="003744F2" w:rsidRDefault="00977236" w:rsidP="00797567">
      <w:pPr>
        <w:rPr>
          <w:sz w:val="20"/>
          <w:szCs w:val="20"/>
        </w:rPr>
      </w:pPr>
    </w:p>
    <w:p w14:paraId="67E493EF" w14:textId="77777777" w:rsidR="00797567" w:rsidRPr="003744F2" w:rsidRDefault="00797567" w:rsidP="00804BE9">
      <w:pPr>
        <w:rPr>
          <w:sz w:val="20"/>
          <w:szCs w:val="20"/>
        </w:rPr>
      </w:pPr>
      <w:r w:rsidRPr="003744F2">
        <w:rPr>
          <w:sz w:val="20"/>
          <w:szCs w:val="20"/>
        </w:rPr>
        <w:t>“Persecution, Punishment and Purgatory: A Keynote Roundtable.” 10</w:t>
      </w:r>
      <w:r w:rsidRPr="003744F2">
        <w:rPr>
          <w:sz w:val="20"/>
          <w:szCs w:val="20"/>
          <w:vertAlign w:val="superscript"/>
        </w:rPr>
        <w:t>th</w:t>
      </w:r>
      <w:r w:rsidRPr="003744F2">
        <w:rPr>
          <w:sz w:val="20"/>
          <w:szCs w:val="20"/>
        </w:rPr>
        <w:t xml:space="preserve"> Annual Medieval Studies Graduate Conference, CUNY Graduate Center</w:t>
      </w:r>
      <w:r w:rsidR="00804BE9" w:rsidRPr="003744F2">
        <w:rPr>
          <w:sz w:val="20"/>
          <w:szCs w:val="20"/>
        </w:rPr>
        <w:t>, November 2014</w:t>
      </w:r>
      <w:r w:rsidRPr="003744F2">
        <w:rPr>
          <w:sz w:val="20"/>
          <w:szCs w:val="20"/>
        </w:rPr>
        <w:t>.</w:t>
      </w:r>
    </w:p>
    <w:p w14:paraId="470C3195" w14:textId="77777777" w:rsidR="00797567" w:rsidRPr="003744F2" w:rsidRDefault="00797567" w:rsidP="00797567">
      <w:pPr>
        <w:rPr>
          <w:sz w:val="20"/>
          <w:szCs w:val="20"/>
        </w:rPr>
      </w:pPr>
    </w:p>
    <w:p w14:paraId="39D70156" w14:textId="77777777" w:rsidR="00797567" w:rsidRPr="003744F2" w:rsidRDefault="00797567" w:rsidP="00804BE9">
      <w:pPr>
        <w:rPr>
          <w:sz w:val="20"/>
          <w:szCs w:val="20"/>
        </w:rPr>
      </w:pPr>
      <w:r w:rsidRPr="003744F2">
        <w:rPr>
          <w:sz w:val="20"/>
          <w:szCs w:val="20"/>
        </w:rPr>
        <w:t xml:space="preserve">“The Norse-Language Verse of Cnut’s English Court.” Friends of the Saints: The Hagiography </w:t>
      </w:r>
      <w:r w:rsidR="006C61B0">
        <w:rPr>
          <w:sz w:val="20"/>
          <w:szCs w:val="20"/>
        </w:rPr>
        <w:t>Workshop</w:t>
      </w:r>
      <w:r w:rsidRPr="003744F2">
        <w:rPr>
          <w:sz w:val="20"/>
          <w:szCs w:val="20"/>
        </w:rPr>
        <w:t>, CUNY Graduate Center</w:t>
      </w:r>
      <w:r w:rsidR="00804BE9" w:rsidRPr="003744F2">
        <w:rPr>
          <w:sz w:val="20"/>
          <w:szCs w:val="20"/>
        </w:rPr>
        <w:t>, October 2013</w:t>
      </w:r>
      <w:r w:rsidRPr="003744F2">
        <w:rPr>
          <w:sz w:val="20"/>
          <w:szCs w:val="20"/>
        </w:rPr>
        <w:t xml:space="preserve">. </w:t>
      </w:r>
    </w:p>
    <w:p w14:paraId="085B22C7" w14:textId="77777777" w:rsidR="00797567" w:rsidRPr="003744F2" w:rsidRDefault="00797567" w:rsidP="00797567">
      <w:pPr>
        <w:rPr>
          <w:sz w:val="20"/>
          <w:szCs w:val="20"/>
        </w:rPr>
      </w:pPr>
    </w:p>
    <w:p w14:paraId="2B51DA4D" w14:textId="77777777" w:rsidR="00797567" w:rsidRPr="003744F2" w:rsidRDefault="00797567" w:rsidP="00804BE9">
      <w:pPr>
        <w:rPr>
          <w:sz w:val="20"/>
          <w:szCs w:val="20"/>
        </w:rPr>
      </w:pPr>
      <w:r w:rsidRPr="003744F2">
        <w:rPr>
          <w:sz w:val="20"/>
          <w:szCs w:val="20"/>
        </w:rPr>
        <w:t>“</w:t>
      </w:r>
      <w:r w:rsidRPr="003744F2">
        <w:rPr>
          <w:i/>
          <w:sz w:val="20"/>
          <w:szCs w:val="20"/>
        </w:rPr>
        <w:t>For Gode and For Worolde</w:t>
      </w:r>
      <w:r w:rsidRPr="003744F2">
        <w:rPr>
          <w:sz w:val="20"/>
          <w:szCs w:val="20"/>
        </w:rPr>
        <w:t xml:space="preserve">: Preaching, Politics, and Episcopal Reform in Wulfstan’s Early Writings.” Friends of the Saints: The Hagiography </w:t>
      </w:r>
      <w:r w:rsidR="006C61B0">
        <w:rPr>
          <w:sz w:val="20"/>
          <w:szCs w:val="20"/>
        </w:rPr>
        <w:t>Workshop</w:t>
      </w:r>
      <w:r w:rsidRPr="003744F2">
        <w:rPr>
          <w:sz w:val="20"/>
          <w:szCs w:val="20"/>
        </w:rPr>
        <w:t>, CUNY Graduate Center</w:t>
      </w:r>
      <w:r w:rsidR="00804BE9" w:rsidRPr="003744F2">
        <w:rPr>
          <w:sz w:val="20"/>
          <w:szCs w:val="20"/>
        </w:rPr>
        <w:t>, February 2013</w:t>
      </w:r>
      <w:r w:rsidRPr="003744F2">
        <w:rPr>
          <w:sz w:val="20"/>
          <w:szCs w:val="20"/>
        </w:rPr>
        <w:t xml:space="preserve">. </w:t>
      </w:r>
    </w:p>
    <w:p w14:paraId="7E3083AD" w14:textId="77777777" w:rsidR="00797567" w:rsidRPr="003744F2" w:rsidRDefault="00797567" w:rsidP="00797567">
      <w:pPr>
        <w:rPr>
          <w:sz w:val="20"/>
          <w:szCs w:val="20"/>
        </w:rPr>
      </w:pPr>
    </w:p>
    <w:p w14:paraId="26387D88" w14:textId="77777777" w:rsidR="00797567" w:rsidRPr="003744F2" w:rsidRDefault="00797567" w:rsidP="00804BE9">
      <w:pPr>
        <w:rPr>
          <w:sz w:val="20"/>
          <w:szCs w:val="20"/>
        </w:rPr>
      </w:pPr>
      <w:r w:rsidRPr="003744F2">
        <w:rPr>
          <w:sz w:val="20"/>
          <w:szCs w:val="20"/>
        </w:rPr>
        <w:t xml:space="preserve">“The Politics of Building the Holy Society: Wulfstan’s Later Writings.” </w:t>
      </w:r>
      <w:r w:rsidR="00547384">
        <w:rPr>
          <w:sz w:val="20"/>
          <w:szCs w:val="20"/>
        </w:rPr>
        <w:t>Colloquium for Early Medieval Studies</w:t>
      </w:r>
      <w:r w:rsidRPr="003744F2">
        <w:rPr>
          <w:sz w:val="20"/>
          <w:szCs w:val="20"/>
        </w:rPr>
        <w:t>, Columbia University</w:t>
      </w:r>
      <w:r w:rsidR="00804BE9" w:rsidRPr="003744F2">
        <w:rPr>
          <w:sz w:val="20"/>
          <w:szCs w:val="20"/>
        </w:rPr>
        <w:t>, October 2012</w:t>
      </w:r>
      <w:r w:rsidRPr="003744F2">
        <w:rPr>
          <w:sz w:val="20"/>
          <w:szCs w:val="20"/>
        </w:rPr>
        <w:t xml:space="preserve">. </w:t>
      </w:r>
    </w:p>
    <w:p w14:paraId="6034A3A5" w14:textId="77777777" w:rsidR="00797567" w:rsidRPr="003744F2" w:rsidRDefault="00797567" w:rsidP="00797567">
      <w:pPr>
        <w:pStyle w:val="PlainText"/>
        <w:contextualSpacing/>
        <w:rPr>
          <w:rFonts w:ascii="Times New Roman" w:hAnsi="Times New Roman"/>
          <w:color w:val="000000"/>
          <w:sz w:val="20"/>
          <w:szCs w:val="20"/>
        </w:rPr>
      </w:pPr>
    </w:p>
    <w:p w14:paraId="5E76D797" w14:textId="77777777" w:rsidR="00797567" w:rsidRPr="003744F2" w:rsidRDefault="00797567" w:rsidP="00804BE9">
      <w:pPr>
        <w:pStyle w:val="PlainText"/>
        <w:contextualSpacing/>
        <w:rPr>
          <w:rFonts w:ascii="Times New Roman" w:hAnsi="Times New Roman"/>
          <w:color w:val="000000"/>
          <w:sz w:val="20"/>
          <w:szCs w:val="20"/>
        </w:rPr>
      </w:pPr>
      <w:r w:rsidRPr="003744F2">
        <w:rPr>
          <w:rFonts w:ascii="Times New Roman" w:hAnsi="Times New Roman"/>
          <w:color w:val="000000"/>
          <w:sz w:val="20"/>
          <w:szCs w:val="20"/>
        </w:rPr>
        <w:t>“</w:t>
      </w:r>
      <w:r w:rsidRPr="003744F2">
        <w:rPr>
          <w:rFonts w:ascii="Times New Roman" w:hAnsi="Times New Roman"/>
          <w:i/>
          <w:color w:val="000000"/>
          <w:sz w:val="20"/>
          <w:szCs w:val="20"/>
        </w:rPr>
        <w:t>Ealles Englalandes Cyningc</w:t>
      </w:r>
      <w:r w:rsidRPr="003744F2">
        <w:rPr>
          <w:rFonts w:ascii="Times New Roman" w:hAnsi="Times New Roman"/>
          <w:color w:val="000000"/>
          <w:sz w:val="20"/>
          <w:szCs w:val="20"/>
        </w:rPr>
        <w:t>: The Grammatical Rhetoric of Cnut’s Kingship.” New Directions in Medieval Studies Roundtable. CUNY Graduate Center</w:t>
      </w:r>
      <w:r w:rsidR="00804BE9" w:rsidRPr="003744F2">
        <w:rPr>
          <w:rFonts w:ascii="Times New Roman" w:hAnsi="Times New Roman"/>
          <w:color w:val="000000"/>
          <w:sz w:val="20"/>
          <w:szCs w:val="20"/>
        </w:rPr>
        <w:t>, November 2011</w:t>
      </w:r>
      <w:r w:rsidRPr="003744F2">
        <w:rPr>
          <w:rFonts w:ascii="Times New Roman" w:hAnsi="Times New Roman"/>
          <w:color w:val="000000"/>
          <w:sz w:val="20"/>
          <w:szCs w:val="20"/>
        </w:rPr>
        <w:t xml:space="preserve">. </w:t>
      </w:r>
    </w:p>
    <w:p w14:paraId="1039B637" w14:textId="77777777" w:rsidR="00797567" w:rsidRPr="003744F2" w:rsidRDefault="00797567" w:rsidP="00797567">
      <w:pPr>
        <w:pStyle w:val="PlainText"/>
        <w:contextualSpacing/>
        <w:rPr>
          <w:rFonts w:ascii="Times New Roman" w:hAnsi="Times New Roman"/>
          <w:color w:val="000000"/>
          <w:sz w:val="20"/>
          <w:szCs w:val="20"/>
        </w:rPr>
      </w:pPr>
    </w:p>
    <w:p w14:paraId="11102736" w14:textId="77777777" w:rsidR="008B02B3" w:rsidRPr="00777A34" w:rsidRDefault="008B02B3" w:rsidP="008B02B3">
      <w:pPr>
        <w:rPr>
          <w:b/>
          <w:bCs/>
          <w:sz w:val="20"/>
          <w:szCs w:val="20"/>
        </w:rPr>
      </w:pPr>
      <w:r w:rsidRPr="00777A34">
        <w:rPr>
          <w:b/>
          <w:bCs/>
          <w:sz w:val="20"/>
          <w:szCs w:val="20"/>
        </w:rPr>
        <w:t>Conference Papers</w:t>
      </w:r>
    </w:p>
    <w:p w14:paraId="33BD042E" w14:textId="77777777" w:rsidR="00777A34" w:rsidRPr="00777A34" w:rsidRDefault="00777A34" w:rsidP="00777A34">
      <w:pPr>
        <w:rPr>
          <w:sz w:val="20"/>
          <w:szCs w:val="20"/>
        </w:rPr>
      </w:pPr>
      <w:r w:rsidRPr="00777A34">
        <w:rPr>
          <w:sz w:val="20"/>
          <w:szCs w:val="20"/>
        </w:rPr>
        <w:t xml:space="preserve">“The Alfredian Prose Psalms and a Legal English Identity.” Alfredian Texts and Contexts, </w:t>
      </w:r>
      <w:r w:rsidRPr="00777A34">
        <w:rPr>
          <w:bCs/>
          <w:sz w:val="20"/>
          <w:szCs w:val="20"/>
          <w:lang w:val="en-GB"/>
        </w:rPr>
        <w:t>10</w:t>
      </w:r>
      <w:r w:rsidRPr="00777A34">
        <w:rPr>
          <w:bCs/>
          <w:sz w:val="20"/>
          <w:szCs w:val="20"/>
          <w:vertAlign w:val="superscript"/>
          <w:lang w:val="en-GB"/>
        </w:rPr>
        <w:t>th</w:t>
      </w:r>
      <w:r w:rsidRPr="00777A34">
        <w:rPr>
          <w:bCs/>
          <w:sz w:val="20"/>
          <w:szCs w:val="20"/>
          <w:lang w:val="en-GB"/>
        </w:rPr>
        <w:t xml:space="preserve"> “Constructions of Identity” International Conference, </w:t>
      </w:r>
      <w:hyperlink r:id="rId15" w:tgtFrame="_blank" w:history="1">
        <w:r w:rsidRPr="00777A34">
          <w:rPr>
            <w:rStyle w:val="Hyperlink"/>
            <w:bCs/>
            <w:color w:val="auto"/>
            <w:sz w:val="20"/>
            <w:szCs w:val="20"/>
            <w:u w:val="none"/>
            <w:lang w:val="en-GB"/>
          </w:rPr>
          <w:t>Babeș-Bolyai University</w:t>
        </w:r>
      </w:hyperlink>
      <w:r w:rsidRPr="00777A34">
        <w:rPr>
          <w:bCs/>
          <w:sz w:val="20"/>
          <w:szCs w:val="20"/>
          <w:lang w:val="en-GB"/>
        </w:rPr>
        <w:t xml:space="preserve"> (UBB), Cluj, Romania</w:t>
      </w:r>
      <w:r w:rsidRPr="00777A34">
        <w:rPr>
          <w:sz w:val="20"/>
          <w:szCs w:val="20"/>
        </w:rPr>
        <w:t xml:space="preserve">, </w:t>
      </w:r>
      <w:r w:rsidRPr="00777A34">
        <w:rPr>
          <w:bCs/>
          <w:sz w:val="20"/>
          <w:szCs w:val="20"/>
          <w:lang w:val="en-GB"/>
        </w:rPr>
        <w:t>October, 2019</w:t>
      </w:r>
      <w:r>
        <w:rPr>
          <w:bCs/>
          <w:sz w:val="20"/>
          <w:szCs w:val="20"/>
          <w:lang w:val="en-GB"/>
        </w:rPr>
        <w:t>.</w:t>
      </w:r>
    </w:p>
    <w:p w14:paraId="75563013" w14:textId="77777777" w:rsidR="00777A34" w:rsidRPr="00777A34" w:rsidRDefault="00777A34" w:rsidP="00777A34">
      <w:pPr>
        <w:spacing w:line="276" w:lineRule="auto"/>
        <w:rPr>
          <w:sz w:val="20"/>
          <w:szCs w:val="20"/>
        </w:rPr>
      </w:pPr>
      <w:r w:rsidRPr="00777A34">
        <w:rPr>
          <w:sz w:val="20"/>
          <w:szCs w:val="20"/>
        </w:rPr>
        <w:t xml:space="preserve"> </w:t>
      </w:r>
    </w:p>
    <w:p w14:paraId="067F412B" w14:textId="77777777" w:rsidR="00777A34" w:rsidRPr="00777A34" w:rsidRDefault="00777A34" w:rsidP="00777A34">
      <w:pPr>
        <w:autoSpaceDE w:val="0"/>
        <w:autoSpaceDN w:val="0"/>
        <w:adjustRightInd w:val="0"/>
        <w:spacing w:line="276" w:lineRule="auto"/>
        <w:rPr>
          <w:sz w:val="20"/>
          <w:szCs w:val="20"/>
        </w:rPr>
      </w:pPr>
      <w:r w:rsidRPr="00777A34">
        <w:rPr>
          <w:sz w:val="20"/>
          <w:szCs w:val="20"/>
        </w:rPr>
        <w:t>“Government and Governmentality: Wulfstan’s Educational Vision in</w:t>
      </w:r>
      <w:r w:rsidRPr="00777A34">
        <w:rPr>
          <w:i/>
          <w:sz w:val="20"/>
          <w:szCs w:val="20"/>
        </w:rPr>
        <w:t xml:space="preserve"> Institutes of Polity.</w:t>
      </w:r>
      <w:r w:rsidRPr="00777A34">
        <w:rPr>
          <w:sz w:val="20"/>
          <w:szCs w:val="20"/>
        </w:rPr>
        <w:t xml:space="preserve">” </w:t>
      </w:r>
      <w:r w:rsidRPr="00777A34">
        <w:rPr>
          <w:bCs/>
          <w:sz w:val="20"/>
          <w:szCs w:val="20"/>
        </w:rPr>
        <w:t>Books of Law in the (</w:t>
      </w:r>
      <w:r>
        <w:rPr>
          <w:bCs/>
          <w:sz w:val="20"/>
          <w:szCs w:val="20"/>
        </w:rPr>
        <w:t>V</w:t>
      </w:r>
      <w:r w:rsidRPr="00777A34">
        <w:rPr>
          <w:bCs/>
          <w:sz w:val="20"/>
          <w:szCs w:val="20"/>
        </w:rPr>
        <w:t xml:space="preserve">ery) </w:t>
      </w:r>
      <w:r>
        <w:rPr>
          <w:bCs/>
          <w:sz w:val="20"/>
          <w:szCs w:val="20"/>
        </w:rPr>
        <w:t>L</w:t>
      </w:r>
      <w:r w:rsidRPr="00777A34">
        <w:rPr>
          <w:bCs/>
          <w:sz w:val="20"/>
          <w:szCs w:val="20"/>
        </w:rPr>
        <w:t>ong</w:t>
      </w:r>
      <w:r>
        <w:rPr>
          <w:bCs/>
          <w:sz w:val="20"/>
          <w:szCs w:val="20"/>
        </w:rPr>
        <w:t xml:space="preserve"> Tenth C</w:t>
      </w:r>
      <w:r w:rsidRPr="00777A34">
        <w:rPr>
          <w:bCs/>
          <w:sz w:val="20"/>
          <w:szCs w:val="20"/>
        </w:rPr>
        <w:t>entury</w:t>
      </w:r>
      <w:r>
        <w:rPr>
          <w:bCs/>
          <w:sz w:val="20"/>
          <w:szCs w:val="20"/>
        </w:rPr>
        <w:t>,</w:t>
      </w:r>
      <w:r w:rsidRPr="00777A34">
        <w:rPr>
          <w:bCs/>
          <w:sz w:val="20"/>
          <w:szCs w:val="20"/>
        </w:rPr>
        <w:t xml:space="preserve"> Vienna, </w:t>
      </w:r>
      <w:r>
        <w:rPr>
          <w:bCs/>
          <w:sz w:val="20"/>
          <w:szCs w:val="20"/>
        </w:rPr>
        <w:t xml:space="preserve">Austria, </w:t>
      </w:r>
      <w:r w:rsidRPr="00777A34">
        <w:rPr>
          <w:bCs/>
          <w:sz w:val="20"/>
          <w:szCs w:val="20"/>
        </w:rPr>
        <w:t>September 2019</w:t>
      </w:r>
      <w:r>
        <w:rPr>
          <w:bCs/>
          <w:sz w:val="20"/>
          <w:szCs w:val="20"/>
        </w:rPr>
        <w:t>.</w:t>
      </w:r>
    </w:p>
    <w:p w14:paraId="5AF3B043" w14:textId="77777777" w:rsidR="00777A34" w:rsidRPr="00777A34" w:rsidRDefault="00777A34" w:rsidP="00777A34">
      <w:pPr>
        <w:pStyle w:val="Default"/>
        <w:rPr>
          <w:sz w:val="20"/>
          <w:szCs w:val="20"/>
        </w:rPr>
      </w:pPr>
    </w:p>
    <w:p w14:paraId="51BDE988" w14:textId="77777777" w:rsidR="0086616B" w:rsidRPr="00EC0545" w:rsidRDefault="0086616B" w:rsidP="0086616B">
      <w:pPr>
        <w:rPr>
          <w:sz w:val="20"/>
          <w:szCs w:val="20"/>
        </w:rPr>
      </w:pPr>
      <w:r w:rsidRPr="00EC0545">
        <w:rPr>
          <w:sz w:val="20"/>
          <w:szCs w:val="20"/>
        </w:rPr>
        <w:t>“Making It Our Own: The Colonizers’ Corpus in the HSI/MSI/MMI Classroom.” IONA: Early Medieval Studies on the Islands of the North Atlantic. Transformative Networks, Skills, Theories, and Methods for the Future of the Field, Simon Fraser University, Vancouver, BC, Canada, April 2019.</w:t>
      </w:r>
    </w:p>
    <w:p w14:paraId="7DB4F585" w14:textId="77777777" w:rsidR="0086616B" w:rsidRPr="00EC0545" w:rsidRDefault="0086616B" w:rsidP="0086616B">
      <w:pPr>
        <w:rPr>
          <w:sz w:val="20"/>
          <w:szCs w:val="20"/>
        </w:rPr>
      </w:pPr>
    </w:p>
    <w:p w14:paraId="223BFDD5" w14:textId="77777777" w:rsidR="0086616B" w:rsidRPr="0086616B" w:rsidRDefault="0086616B" w:rsidP="0086616B">
      <w:pPr>
        <w:rPr>
          <w:sz w:val="20"/>
          <w:szCs w:val="20"/>
        </w:rPr>
      </w:pPr>
      <w:r w:rsidRPr="00EC0545">
        <w:rPr>
          <w:sz w:val="20"/>
          <w:szCs w:val="20"/>
        </w:rPr>
        <w:lastRenderedPageBreak/>
        <w:t>“Response.” Teaching the Middle Ages of the North Atlantic Outside the R1. IONA: Early Medieval Studies on the Islands of the North Atlantic: Transformative Networks, Skills, Theories, and Methods for the Future of the Field, Vancouver, BC, Canada, April 2019</w:t>
      </w:r>
      <w:r w:rsidR="002F6E74" w:rsidRPr="00EC0545">
        <w:rPr>
          <w:sz w:val="20"/>
          <w:szCs w:val="20"/>
        </w:rPr>
        <w:t>.</w:t>
      </w:r>
    </w:p>
    <w:p w14:paraId="72859A6F" w14:textId="77777777" w:rsidR="0086616B" w:rsidRDefault="0086616B" w:rsidP="00804BE9">
      <w:pPr>
        <w:rPr>
          <w:bCs/>
          <w:sz w:val="20"/>
          <w:szCs w:val="20"/>
        </w:rPr>
      </w:pPr>
    </w:p>
    <w:p w14:paraId="0A828E29" w14:textId="77777777" w:rsidR="00C719A9" w:rsidRPr="00C719A9" w:rsidRDefault="00C719A9" w:rsidP="00C719A9">
      <w:pPr>
        <w:rPr>
          <w:sz w:val="20"/>
          <w:szCs w:val="20"/>
        </w:rPr>
      </w:pPr>
      <w:r w:rsidRPr="00C719A9">
        <w:rPr>
          <w:bCs/>
          <w:sz w:val="20"/>
          <w:szCs w:val="20"/>
        </w:rPr>
        <w:t>“</w:t>
      </w:r>
      <w:r>
        <w:rPr>
          <w:bCs/>
          <w:sz w:val="20"/>
          <w:szCs w:val="20"/>
        </w:rPr>
        <w:t xml:space="preserve">The State of the Field: The </w:t>
      </w:r>
      <w:r>
        <w:rPr>
          <w:sz w:val="20"/>
          <w:szCs w:val="20"/>
        </w:rPr>
        <w:t xml:space="preserve">Crosscurrents </w:t>
      </w:r>
      <w:r w:rsidRPr="00C719A9">
        <w:rPr>
          <w:sz w:val="20"/>
          <w:szCs w:val="20"/>
        </w:rPr>
        <w:t>Conference of the Anglo-Saxon Studies Colloquium</w:t>
      </w:r>
      <w:r>
        <w:rPr>
          <w:sz w:val="20"/>
          <w:szCs w:val="20"/>
        </w:rPr>
        <w:t>.” The Anglo-Saxon Kingdoms Exhibition and the Anglo-Saxon Studies Colloquium, Kings College London, January 2019.</w:t>
      </w:r>
      <w:r w:rsidRPr="00C719A9">
        <w:rPr>
          <w:sz w:val="20"/>
          <w:szCs w:val="20"/>
        </w:rPr>
        <w:t xml:space="preserve"> </w:t>
      </w:r>
    </w:p>
    <w:p w14:paraId="4D947BDB" w14:textId="77777777" w:rsidR="00C719A9" w:rsidRPr="00C719A9" w:rsidRDefault="00C719A9" w:rsidP="00C719A9">
      <w:pPr>
        <w:rPr>
          <w:bCs/>
          <w:sz w:val="20"/>
          <w:szCs w:val="20"/>
        </w:rPr>
      </w:pPr>
    </w:p>
    <w:p w14:paraId="54606CE7" w14:textId="77777777" w:rsidR="007913E3" w:rsidRPr="00C719A9" w:rsidRDefault="007913E3" w:rsidP="00C719A9">
      <w:pPr>
        <w:rPr>
          <w:bCs/>
          <w:sz w:val="20"/>
          <w:szCs w:val="20"/>
        </w:rPr>
      </w:pPr>
      <w:r w:rsidRPr="00C719A9">
        <w:rPr>
          <w:bCs/>
          <w:sz w:val="20"/>
          <w:szCs w:val="20"/>
        </w:rPr>
        <w:t>“Teaching Off Book.” 53</w:t>
      </w:r>
      <w:r w:rsidRPr="00C719A9">
        <w:rPr>
          <w:bCs/>
          <w:sz w:val="20"/>
          <w:szCs w:val="20"/>
          <w:vertAlign w:val="superscript"/>
        </w:rPr>
        <w:t>rd</w:t>
      </w:r>
      <w:r w:rsidRPr="00C719A9">
        <w:rPr>
          <w:bCs/>
          <w:sz w:val="20"/>
          <w:szCs w:val="20"/>
        </w:rPr>
        <w:t xml:space="preserve"> International Medieval Congress, Western Michigan University, May 2018. </w:t>
      </w:r>
    </w:p>
    <w:p w14:paraId="123ECCC9" w14:textId="77777777" w:rsidR="007913E3" w:rsidRPr="00C719A9" w:rsidRDefault="007913E3" w:rsidP="00C719A9">
      <w:pPr>
        <w:rPr>
          <w:bCs/>
          <w:sz w:val="20"/>
          <w:szCs w:val="20"/>
        </w:rPr>
      </w:pPr>
    </w:p>
    <w:p w14:paraId="0E42FFF5" w14:textId="77777777" w:rsidR="006C61B0" w:rsidRDefault="006C61B0" w:rsidP="006C61B0">
      <w:pPr>
        <w:rPr>
          <w:sz w:val="20"/>
          <w:szCs w:val="20"/>
        </w:rPr>
      </w:pPr>
      <w:r w:rsidRPr="008C445F">
        <w:rPr>
          <w:sz w:val="20"/>
          <w:szCs w:val="20"/>
        </w:rPr>
        <w:t>“Teaching Saints Across the Disciplines:</w:t>
      </w:r>
      <w:r w:rsidR="008C445F" w:rsidRPr="008C445F">
        <w:rPr>
          <w:sz w:val="20"/>
          <w:szCs w:val="20"/>
        </w:rPr>
        <w:t xml:space="preserve"> A Response</w:t>
      </w:r>
      <w:r w:rsidRPr="008C445F">
        <w:rPr>
          <w:sz w:val="20"/>
          <w:szCs w:val="20"/>
        </w:rPr>
        <w:t>.” Teaching</w:t>
      </w:r>
      <w:r w:rsidRPr="006C61B0">
        <w:rPr>
          <w:sz w:val="20"/>
          <w:szCs w:val="20"/>
        </w:rPr>
        <w:t xml:space="preserve"> the Saints:</w:t>
      </w:r>
      <w:r>
        <w:rPr>
          <w:sz w:val="20"/>
          <w:szCs w:val="20"/>
        </w:rPr>
        <w:t xml:space="preserve"> Hagiography in the Classroom. New York, NY,</w:t>
      </w:r>
      <w:r w:rsidR="00C4578A">
        <w:rPr>
          <w:sz w:val="20"/>
          <w:szCs w:val="20"/>
        </w:rPr>
        <w:t xml:space="preserve"> April,</w:t>
      </w:r>
      <w:r>
        <w:rPr>
          <w:sz w:val="20"/>
          <w:szCs w:val="20"/>
        </w:rPr>
        <w:t xml:space="preserve"> 2018. A colloquium organized by Friends of the Saints, Medieval Studies Program, and History Program of the CUNY Graduate Center.</w:t>
      </w:r>
    </w:p>
    <w:p w14:paraId="3B6211AD" w14:textId="77777777" w:rsidR="006C61B0" w:rsidRDefault="006C61B0" w:rsidP="00804BE9">
      <w:pPr>
        <w:rPr>
          <w:bCs/>
          <w:sz w:val="20"/>
          <w:szCs w:val="20"/>
        </w:rPr>
      </w:pPr>
    </w:p>
    <w:p w14:paraId="3C4CF21D" w14:textId="77777777" w:rsidR="00325B5A" w:rsidRPr="003744F2" w:rsidRDefault="00325B5A" w:rsidP="00804BE9">
      <w:pPr>
        <w:rPr>
          <w:sz w:val="20"/>
          <w:szCs w:val="20"/>
        </w:rPr>
      </w:pPr>
      <w:r w:rsidRPr="003744F2">
        <w:rPr>
          <w:bCs/>
          <w:sz w:val="20"/>
          <w:szCs w:val="20"/>
        </w:rPr>
        <w:t>“</w:t>
      </w:r>
      <w:r w:rsidRPr="003744F2">
        <w:rPr>
          <w:sz w:val="20"/>
          <w:szCs w:val="20"/>
        </w:rPr>
        <w:t xml:space="preserve">Æthelred’s </w:t>
      </w:r>
      <w:r w:rsidRPr="003744F2">
        <w:rPr>
          <w:i/>
          <w:sz w:val="20"/>
          <w:szCs w:val="20"/>
        </w:rPr>
        <w:t xml:space="preserve">Ræd </w:t>
      </w:r>
      <w:r w:rsidRPr="003744F2">
        <w:rPr>
          <w:sz w:val="20"/>
          <w:szCs w:val="20"/>
        </w:rPr>
        <w:t>Rule: Reading the Rhetoric of Ambition.” Conference of the Texas Medieval Association, Texas A&amp;M University</w:t>
      </w:r>
      <w:r w:rsidR="00804BE9" w:rsidRPr="003744F2">
        <w:rPr>
          <w:sz w:val="20"/>
          <w:szCs w:val="20"/>
        </w:rPr>
        <w:t xml:space="preserve">, </w:t>
      </w:r>
      <w:r w:rsidR="00804BE9" w:rsidRPr="003744F2">
        <w:rPr>
          <w:bCs/>
          <w:sz w:val="20"/>
          <w:szCs w:val="20"/>
        </w:rPr>
        <w:t>September 2016</w:t>
      </w:r>
      <w:r w:rsidRPr="003744F2">
        <w:rPr>
          <w:sz w:val="20"/>
          <w:szCs w:val="20"/>
        </w:rPr>
        <w:t>.</w:t>
      </w:r>
    </w:p>
    <w:p w14:paraId="6EF11B53" w14:textId="77777777" w:rsidR="00325B5A" w:rsidRPr="003744F2" w:rsidRDefault="00325B5A" w:rsidP="008B02B3">
      <w:pPr>
        <w:pStyle w:val="Heading2"/>
        <w:ind w:left="2160" w:hanging="2160"/>
        <w:rPr>
          <w:rFonts w:cs="Times New Roman"/>
          <w:b w:val="0"/>
          <w:bCs w:val="0"/>
          <w:sz w:val="20"/>
          <w:szCs w:val="20"/>
        </w:rPr>
      </w:pPr>
    </w:p>
    <w:p w14:paraId="32B2225C" w14:textId="77777777" w:rsidR="008B02B3" w:rsidRPr="003744F2" w:rsidRDefault="00804BE9" w:rsidP="00804BE9">
      <w:pPr>
        <w:pStyle w:val="Heading2"/>
        <w:ind w:left="0"/>
        <w:rPr>
          <w:rFonts w:cs="Times New Roman"/>
          <w:b w:val="0"/>
          <w:sz w:val="20"/>
          <w:szCs w:val="20"/>
        </w:rPr>
      </w:pPr>
      <w:r w:rsidRPr="003744F2">
        <w:rPr>
          <w:rFonts w:cs="Times New Roman"/>
          <w:b w:val="0"/>
          <w:sz w:val="20"/>
          <w:szCs w:val="20"/>
        </w:rPr>
        <w:t>“</w:t>
      </w:r>
      <w:r w:rsidR="008B02B3" w:rsidRPr="003744F2">
        <w:rPr>
          <w:rFonts w:cs="Times New Roman"/>
          <w:b w:val="0"/>
          <w:sz w:val="20"/>
          <w:szCs w:val="20"/>
        </w:rPr>
        <w:t>Bishop, King, and Legal Restriction: Wulfstan and the Laws of Æthelred.” Æthelred</w:t>
      </w:r>
      <w:r w:rsidRPr="003744F2">
        <w:rPr>
          <w:rFonts w:cs="Times New Roman"/>
          <w:b w:val="0"/>
          <w:sz w:val="20"/>
          <w:szCs w:val="20"/>
        </w:rPr>
        <w:t xml:space="preserve"> II and Cnut the Great: A</w:t>
      </w:r>
      <w:r w:rsidR="00B95DEC">
        <w:rPr>
          <w:rFonts w:cs="Times New Roman"/>
          <w:b w:val="0"/>
          <w:sz w:val="20"/>
          <w:szCs w:val="20"/>
        </w:rPr>
        <w:t xml:space="preserve"> </w:t>
      </w:r>
      <w:r w:rsidR="008B02B3" w:rsidRPr="003744F2">
        <w:rPr>
          <w:rFonts w:cs="Times New Roman"/>
          <w:b w:val="0"/>
          <w:sz w:val="20"/>
          <w:szCs w:val="20"/>
        </w:rPr>
        <w:t>Millennial Conference to Commemorate the Siege of London in 1016, University of London</w:t>
      </w:r>
      <w:r w:rsidRPr="003744F2">
        <w:rPr>
          <w:rFonts w:cs="Times New Roman"/>
          <w:b w:val="0"/>
          <w:sz w:val="20"/>
          <w:szCs w:val="20"/>
        </w:rPr>
        <w:t xml:space="preserve">, </w:t>
      </w:r>
      <w:r w:rsidRPr="003744F2">
        <w:rPr>
          <w:rFonts w:cs="Times New Roman"/>
          <w:b w:val="0"/>
          <w:bCs w:val="0"/>
          <w:sz w:val="20"/>
          <w:szCs w:val="20"/>
        </w:rPr>
        <w:t>July 2016</w:t>
      </w:r>
      <w:r w:rsidR="008B02B3" w:rsidRPr="003744F2">
        <w:rPr>
          <w:rFonts w:cs="Times New Roman"/>
          <w:b w:val="0"/>
          <w:sz w:val="20"/>
          <w:szCs w:val="20"/>
        </w:rPr>
        <w:t>.</w:t>
      </w:r>
    </w:p>
    <w:p w14:paraId="76DCE9C7" w14:textId="77777777" w:rsidR="008B02B3" w:rsidRPr="003744F2" w:rsidRDefault="008B02B3" w:rsidP="008B02B3">
      <w:pPr>
        <w:rPr>
          <w:bCs/>
          <w:sz w:val="20"/>
          <w:szCs w:val="20"/>
        </w:rPr>
      </w:pPr>
    </w:p>
    <w:p w14:paraId="140166A4" w14:textId="77777777" w:rsidR="008B02B3" w:rsidRPr="003744F2" w:rsidRDefault="008B02B3" w:rsidP="00804BE9">
      <w:pPr>
        <w:rPr>
          <w:color w:val="000000"/>
          <w:sz w:val="20"/>
          <w:szCs w:val="20"/>
        </w:rPr>
      </w:pPr>
      <w:r w:rsidRPr="003744F2">
        <w:rPr>
          <w:bCs/>
          <w:sz w:val="20"/>
          <w:szCs w:val="20"/>
        </w:rPr>
        <w:t>“</w:t>
      </w:r>
      <w:r w:rsidRPr="003744F2">
        <w:rPr>
          <w:color w:val="000000"/>
          <w:sz w:val="20"/>
          <w:szCs w:val="20"/>
        </w:rPr>
        <w:t>Wulfstan’s Werewolves: English Custom, Canon Law, and Continental Sources.” 51</w:t>
      </w:r>
      <w:r w:rsidRPr="003744F2">
        <w:rPr>
          <w:color w:val="000000"/>
          <w:sz w:val="20"/>
          <w:szCs w:val="20"/>
          <w:vertAlign w:val="superscript"/>
        </w:rPr>
        <w:t>st</w:t>
      </w:r>
      <w:r w:rsidRPr="003744F2">
        <w:rPr>
          <w:color w:val="000000"/>
          <w:sz w:val="20"/>
          <w:szCs w:val="20"/>
        </w:rPr>
        <w:t xml:space="preserve"> </w:t>
      </w:r>
      <w:r w:rsidRPr="003744F2">
        <w:rPr>
          <w:sz w:val="20"/>
          <w:szCs w:val="20"/>
        </w:rPr>
        <w:t>International Congress on Medieval Studies, Western Michigan University</w:t>
      </w:r>
      <w:r w:rsidR="00804BE9" w:rsidRPr="003744F2">
        <w:rPr>
          <w:sz w:val="20"/>
          <w:szCs w:val="20"/>
        </w:rPr>
        <w:t xml:space="preserve">, </w:t>
      </w:r>
      <w:r w:rsidR="00804BE9" w:rsidRPr="003744F2">
        <w:rPr>
          <w:bCs/>
          <w:sz w:val="20"/>
          <w:szCs w:val="20"/>
        </w:rPr>
        <w:t>May 2016</w:t>
      </w:r>
      <w:r w:rsidRPr="003744F2">
        <w:rPr>
          <w:sz w:val="20"/>
          <w:szCs w:val="20"/>
        </w:rPr>
        <w:t>.</w:t>
      </w:r>
    </w:p>
    <w:p w14:paraId="14CB520F" w14:textId="77777777" w:rsidR="008B02B3" w:rsidRPr="003744F2" w:rsidRDefault="008B02B3" w:rsidP="008B02B3">
      <w:pPr>
        <w:rPr>
          <w:sz w:val="20"/>
          <w:szCs w:val="20"/>
        </w:rPr>
      </w:pPr>
    </w:p>
    <w:p w14:paraId="5717D0EE" w14:textId="77777777" w:rsidR="008B02B3" w:rsidRPr="003744F2" w:rsidRDefault="008B02B3" w:rsidP="00804BE9">
      <w:pPr>
        <w:rPr>
          <w:color w:val="000000"/>
          <w:sz w:val="20"/>
          <w:szCs w:val="20"/>
        </w:rPr>
      </w:pPr>
      <w:r w:rsidRPr="003744F2">
        <w:rPr>
          <w:sz w:val="20"/>
          <w:szCs w:val="20"/>
        </w:rPr>
        <w:t>“</w:t>
      </w:r>
      <w:r w:rsidRPr="003744F2">
        <w:rPr>
          <w:color w:val="000000"/>
          <w:sz w:val="20"/>
          <w:szCs w:val="20"/>
        </w:rPr>
        <w:t>Alienating a Traitor: ‘Eadric</w:t>
      </w:r>
      <w:r w:rsidRPr="003744F2">
        <w:rPr>
          <w:rStyle w:val="apple-converted-space"/>
          <w:color w:val="000000"/>
          <w:sz w:val="20"/>
          <w:szCs w:val="20"/>
        </w:rPr>
        <w:t> </w:t>
      </w:r>
      <w:r w:rsidRPr="003744F2">
        <w:rPr>
          <w:i/>
          <w:iCs/>
          <w:color w:val="000000"/>
          <w:sz w:val="20"/>
          <w:szCs w:val="20"/>
        </w:rPr>
        <w:t>Streona</w:t>
      </w:r>
      <w:r w:rsidRPr="003744F2">
        <w:rPr>
          <w:color w:val="000000"/>
          <w:sz w:val="20"/>
          <w:szCs w:val="20"/>
        </w:rPr>
        <w:t>’ in</w:t>
      </w:r>
      <w:r w:rsidRPr="003744F2">
        <w:rPr>
          <w:rStyle w:val="apple-converted-space"/>
          <w:i/>
          <w:iCs/>
          <w:color w:val="000000"/>
          <w:sz w:val="20"/>
          <w:szCs w:val="20"/>
        </w:rPr>
        <w:t> </w:t>
      </w:r>
      <w:r w:rsidRPr="003744F2">
        <w:rPr>
          <w:color w:val="000000"/>
          <w:sz w:val="20"/>
          <w:szCs w:val="20"/>
        </w:rPr>
        <w:t>Aelred of Rievaulx’s</w:t>
      </w:r>
      <w:r w:rsidRPr="003744F2">
        <w:rPr>
          <w:rStyle w:val="apple-converted-space"/>
          <w:color w:val="000000"/>
          <w:sz w:val="20"/>
          <w:szCs w:val="20"/>
        </w:rPr>
        <w:t> </w:t>
      </w:r>
      <w:r w:rsidRPr="003744F2">
        <w:rPr>
          <w:i/>
          <w:iCs/>
          <w:color w:val="000000"/>
          <w:sz w:val="20"/>
          <w:szCs w:val="20"/>
        </w:rPr>
        <w:t>Genealogia Regum Anglorum</w:t>
      </w:r>
      <w:r w:rsidRPr="003744F2">
        <w:rPr>
          <w:color w:val="000000"/>
          <w:sz w:val="20"/>
          <w:szCs w:val="20"/>
        </w:rPr>
        <w:t>.” 21</w:t>
      </w:r>
      <w:r w:rsidRPr="003744F2">
        <w:rPr>
          <w:color w:val="000000"/>
          <w:sz w:val="20"/>
          <w:szCs w:val="20"/>
          <w:vertAlign w:val="superscript"/>
        </w:rPr>
        <w:t>st</w:t>
      </w:r>
      <w:r w:rsidRPr="003744F2">
        <w:rPr>
          <w:color w:val="000000"/>
          <w:sz w:val="20"/>
          <w:szCs w:val="20"/>
        </w:rPr>
        <w:t xml:space="preserve"> </w:t>
      </w:r>
      <w:r w:rsidRPr="003744F2">
        <w:rPr>
          <w:sz w:val="20"/>
          <w:szCs w:val="20"/>
        </w:rPr>
        <w:t>International Medieval Congress, University of Leeds</w:t>
      </w:r>
      <w:r w:rsidR="00804BE9" w:rsidRPr="003744F2">
        <w:rPr>
          <w:sz w:val="20"/>
          <w:szCs w:val="20"/>
        </w:rPr>
        <w:t>, July 2014</w:t>
      </w:r>
      <w:r w:rsidRPr="003744F2">
        <w:rPr>
          <w:sz w:val="20"/>
          <w:szCs w:val="20"/>
        </w:rPr>
        <w:t>.</w:t>
      </w:r>
    </w:p>
    <w:p w14:paraId="47B71F3D" w14:textId="77777777" w:rsidR="008B02B3" w:rsidRPr="003744F2" w:rsidRDefault="008B02B3" w:rsidP="008B02B3">
      <w:pPr>
        <w:rPr>
          <w:sz w:val="20"/>
          <w:szCs w:val="20"/>
        </w:rPr>
      </w:pPr>
    </w:p>
    <w:p w14:paraId="57364CC3" w14:textId="77777777" w:rsidR="008B02B3" w:rsidRPr="003744F2" w:rsidRDefault="008B02B3" w:rsidP="00804BE9">
      <w:pPr>
        <w:rPr>
          <w:sz w:val="20"/>
          <w:szCs w:val="20"/>
        </w:rPr>
      </w:pPr>
      <w:r w:rsidRPr="003744F2">
        <w:rPr>
          <w:sz w:val="20"/>
          <w:szCs w:val="20"/>
        </w:rPr>
        <w:t>“A Response to Capital and Corporal Punishment in Anglo-Saxon England.” Roundtable: Capital and Corporal Punishment in Anglo-Saxon England. 49</w:t>
      </w:r>
      <w:r w:rsidRPr="003744F2">
        <w:rPr>
          <w:sz w:val="20"/>
          <w:szCs w:val="20"/>
          <w:vertAlign w:val="superscript"/>
        </w:rPr>
        <w:t>th</w:t>
      </w:r>
      <w:r w:rsidRPr="003744F2">
        <w:rPr>
          <w:sz w:val="20"/>
          <w:szCs w:val="20"/>
        </w:rPr>
        <w:t xml:space="preserve"> International Congress on Medieval Studies, Western Michigan University</w:t>
      </w:r>
      <w:r w:rsidR="00804BE9" w:rsidRPr="003744F2">
        <w:rPr>
          <w:sz w:val="20"/>
          <w:szCs w:val="20"/>
        </w:rPr>
        <w:t>, May 2014</w:t>
      </w:r>
      <w:r w:rsidRPr="003744F2">
        <w:rPr>
          <w:sz w:val="20"/>
          <w:szCs w:val="20"/>
        </w:rPr>
        <w:t xml:space="preserve">. </w:t>
      </w:r>
    </w:p>
    <w:p w14:paraId="592BBA5E" w14:textId="77777777" w:rsidR="008B02B3" w:rsidRPr="003744F2" w:rsidRDefault="008B02B3" w:rsidP="008B02B3">
      <w:pPr>
        <w:ind w:left="2160" w:hanging="2160"/>
        <w:rPr>
          <w:sz w:val="20"/>
          <w:szCs w:val="20"/>
        </w:rPr>
      </w:pPr>
    </w:p>
    <w:p w14:paraId="7D9986B4" w14:textId="77777777" w:rsidR="008B02B3" w:rsidRPr="003744F2" w:rsidRDefault="008B02B3" w:rsidP="00804BE9">
      <w:pPr>
        <w:rPr>
          <w:sz w:val="20"/>
          <w:szCs w:val="20"/>
        </w:rPr>
      </w:pPr>
      <w:r w:rsidRPr="003744F2">
        <w:rPr>
          <w:sz w:val="20"/>
          <w:szCs w:val="20"/>
        </w:rPr>
        <w:t>“Response.” Anglo-Saxon Predecessors and Precedents: Early English Engagemen</w:t>
      </w:r>
      <w:r w:rsidR="00804BE9" w:rsidRPr="003744F2">
        <w:rPr>
          <w:sz w:val="20"/>
          <w:szCs w:val="20"/>
        </w:rPr>
        <w:t xml:space="preserve">ts with Old English Culture and </w:t>
      </w:r>
      <w:r w:rsidRPr="003744F2">
        <w:rPr>
          <w:sz w:val="20"/>
          <w:szCs w:val="20"/>
        </w:rPr>
        <w:t>Literature. 49</w:t>
      </w:r>
      <w:r w:rsidRPr="003744F2">
        <w:rPr>
          <w:sz w:val="20"/>
          <w:szCs w:val="20"/>
          <w:vertAlign w:val="superscript"/>
        </w:rPr>
        <w:t>th</w:t>
      </w:r>
      <w:r w:rsidRPr="003744F2">
        <w:rPr>
          <w:sz w:val="20"/>
          <w:szCs w:val="20"/>
        </w:rPr>
        <w:t xml:space="preserve"> International Congress on Medieval Studies, Western Michigan University</w:t>
      </w:r>
      <w:r w:rsidR="00804BE9" w:rsidRPr="003744F2">
        <w:rPr>
          <w:sz w:val="20"/>
          <w:szCs w:val="20"/>
        </w:rPr>
        <w:t>, May 2014</w:t>
      </w:r>
      <w:r w:rsidRPr="003744F2">
        <w:rPr>
          <w:sz w:val="20"/>
          <w:szCs w:val="20"/>
        </w:rPr>
        <w:t xml:space="preserve">. </w:t>
      </w:r>
    </w:p>
    <w:p w14:paraId="05D1B070" w14:textId="77777777" w:rsidR="008B02B3" w:rsidRPr="003744F2" w:rsidRDefault="008B02B3" w:rsidP="008B02B3">
      <w:pPr>
        <w:rPr>
          <w:sz w:val="20"/>
          <w:szCs w:val="20"/>
        </w:rPr>
      </w:pPr>
    </w:p>
    <w:p w14:paraId="586A74B4" w14:textId="77777777" w:rsidR="008B02B3" w:rsidRPr="003744F2" w:rsidRDefault="008B02B3" w:rsidP="00804BE9">
      <w:pPr>
        <w:rPr>
          <w:sz w:val="20"/>
          <w:szCs w:val="20"/>
        </w:rPr>
      </w:pPr>
      <w:r w:rsidRPr="003744F2">
        <w:rPr>
          <w:sz w:val="20"/>
          <w:szCs w:val="20"/>
        </w:rPr>
        <w:t xml:space="preserve">“Doing God’s Work: Grammatical Interpretation and the Scribal Transmission of Cædmon’s </w:t>
      </w:r>
      <w:r w:rsidRPr="003744F2">
        <w:rPr>
          <w:i/>
          <w:sz w:val="20"/>
          <w:szCs w:val="20"/>
        </w:rPr>
        <w:t>Hymn</w:t>
      </w:r>
      <w:r w:rsidRPr="003744F2">
        <w:rPr>
          <w:sz w:val="20"/>
          <w:szCs w:val="20"/>
        </w:rPr>
        <w:t>.” Modern Language Association Convention</w:t>
      </w:r>
      <w:r w:rsidR="00804BE9" w:rsidRPr="003744F2">
        <w:rPr>
          <w:sz w:val="20"/>
          <w:szCs w:val="20"/>
        </w:rPr>
        <w:t>, January 2014</w:t>
      </w:r>
      <w:r w:rsidRPr="003744F2">
        <w:rPr>
          <w:sz w:val="20"/>
          <w:szCs w:val="20"/>
        </w:rPr>
        <w:t>.</w:t>
      </w:r>
    </w:p>
    <w:p w14:paraId="070C0A31" w14:textId="77777777" w:rsidR="008B02B3" w:rsidRPr="003744F2" w:rsidRDefault="008B02B3" w:rsidP="008B02B3">
      <w:pPr>
        <w:rPr>
          <w:sz w:val="20"/>
          <w:szCs w:val="20"/>
        </w:rPr>
      </w:pPr>
    </w:p>
    <w:p w14:paraId="73EFA362" w14:textId="77777777" w:rsidR="008B02B3" w:rsidRPr="003744F2" w:rsidRDefault="008B02B3" w:rsidP="00804BE9">
      <w:pPr>
        <w:rPr>
          <w:sz w:val="20"/>
          <w:szCs w:val="20"/>
        </w:rPr>
      </w:pPr>
      <w:r w:rsidRPr="003744F2">
        <w:rPr>
          <w:sz w:val="20"/>
          <w:szCs w:val="20"/>
        </w:rPr>
        <w:t xml:space="preserve">“The Bishop’s Authority: The Legal Rhetoric of Wulfstan’s So-Called </w:t>
      </w:r>
      <w:r w:rsidRPr="003744F2">
        <w:rPr>
          <w:i/>
          <w:sz w:val="20"/>
          <w:szCs w:val="20"/>
        </w:rPr>
        <w:t>Peace of</w:t>
      </w:r>
      <w:r w:rsidRPr="003744F2">
        <w:rPr>
          <w:sz w:val="20"/>
          <w:szCs w:val="20"/>
        </w:rPr>
        <w:t xml:space="preserve"> </w:t>
      </w:r>
      <w:r w:rsidRPr="003744F2">
        <w:rPr>
          <w:i/>
          <w:sz w:val="20"/>
          <w:szCs w:val="20"/>
        </w:rPr>
        <w:t>Edward and Guthrum.</w:t>
      </w:r>
      <w:r w:rsidRPr="003744F2">
        <w:rPr>
          <w:sz w:val="20"/>
          <w:szCs w:val="20"/>
        </w:rPr>
        <w:t>” Haskins Society Conference, Boston College</w:t>
      </w:r>
      <w:r w:rsidR="00804BE9" w:rsidRPr="003744F2">
        <w:rPr>
          <w:sz w:val="20"/>
          <w:szCs w:val="20"/>
        </w:rPr>
        <w:t>, October 2013</w:t>
      </w:r>
      <w:r w:rsidRPr="003744F2">
        <w:rPr>
          <w:sz w:val="20"/>
          <w:szCs w:val="20"/>
        </w:rPr>
        <w:t>.</w:t>
      </w:r>
    </w:p>
    <w:p w14:paraId="4B5BDF89" w14:textId="77777777" w:rsidR="005053ED" w:rsidRPr="003744F2" w:rsidRDefault="005053ED" w:rsidP="00977236">
      <w:pPr>
        <w:ind w:left="2160"/>
        <w:rPr>
          <w:i/>
          <w:sz w:val="20"/>
          <w:szCs w:val="20"/>
        </w:rPr>
      </w:pPr>
    </w:p>
    <w:p w14:paraId="1E9B6B34" w14:textId="77777777" w:rsidR="008B02B3" w:rsidRPr="003744F2" w:rsidRDefault="008B02B3" w:rsidP="00804BE9">
      <w:pPr>
        <w:rPr>
          <w:color w:val="000000"/>
          <w:sz w:val="20"/>
          <w:szCs w:val="20"/>
        </w:rPr>
      </w:pPr>
      <w:r w:rsidRPr="003744F2">
        <w:rPr>
          <w:sz w:val="20"/>
          <w:szCs w:val="20"/>
        </w:rPr>
        <w:t>“</w:t>
      </w:r>
      <w:r w:rsidRPr="003744F2">
        <w:rPr>
          <w:i/>
          <w:color w:val="000000"/>
          <w:sz w:val="20"/>
          <w:szCs w:val="20"/>
        </w:rPr>
        <w:t>Overhirnessam meam</w:t>
      </w:r>
      <w:r w:rsidRPr="003744F2">
        <w:rPr>
          <w:color w:val="000000"/>
          <w:sz w:val="20"/>
          <w:szCs w:val="20"/>
        </w:rPr>
        <w:t>: English Legal Discourse in the Latin-Language Anglo-Saxon Laws.” 48</w:t>
      </w:r>
      <w:r w:rsidRPr="003744F2">
        <w:rPr>
          <w:color w:val="000000"/>
          <w:sz w:val="20"/>
          <w:szCs w:val="20"/>
          <w:vertAlign w:val="superscript"/>
        </w:rPr>
        <w:t>th</w:t>
      </w:r>
      <w:r w:rsidRPr="003744F2">
        <w:rPr>
          <w:color w:val="000000"/>
          <w:sz w:val="20"/>
          <w:szCs w:val="20"/>
        </w:rPr>
        <w:t xml:space="preserve"> International Congress on Medieval Studies, Western Michigan University</w:t>
      </w:r>
      <w:r w:rsidR="00804BE9" w:rsidRPr="003744F2">
        <w:rPr>
          <w:color w:val="000000"/>
          <w:sz w:val="20"/>
          <w:szCs w:val="20"/>
        </w:rPr>
        <w:t xml:space="preserve">, </w:t>
      </w:r>
      <w:r w:rsidR="00804BE9" w:rsidRPr="003744F2">
        <w:rPr>
          <w:sz w:val="20"/>
          <w:szCs w:val="20"/>
        </w:rPr>
        <w:t>May 2013</w:t>
      </w:r>
      <w:r w:rsidRPr="003744F2">
        <w:rPr>
          <w:color w:val="000000"/>
          <w:sz w:val="20"/>
          <w:szCs w:val="20"/>
        </w:rPr>
        <w:t>.</w:t>
      </w:r>
    </w:p>
    <w:p w14:paraId="4B6C7AF6" w14:textId="77777777" w:rsidR="008B02B3" w:rsidRPr="003744F2" w:rsidRDefault="008B02B3" w:rsidP="008B02B3">
      <w:pPr>
        <w:rPr>
          <w:sz w:val="20"/>
          <w:szCs w:val="20"/>
        </w:rPr>
      </w:pPr>
    </w:p>
    <w:p w14:paraId="1BB61DBD" w14:textId="77777777" w:rsidR="008B02B3" w:rsidRPr="003744F2" w:rsidRDefault="008B02B3" w:rsidP="00804BE9">
      <w:pPr>
        <w:rPr>
          <w:sz w:val="20"/>
          <w:szCs w:val="20"/>
        </w:rPr>
      </w:pPr>
      <w:r w:rsidRPr="003744F2">
        <w:rPr>
          <w:sz w:val="20"/>
          <w:szCs w:val="20"/>
        </w:rPr>
        <w:lastRenderedPageBreak/>
        <w:t>“</w:t>
      </w:r>
      <w:r w:rsidRPr="003744F2">
        <w:rPr>
          <w:i/>
          <w:sz w:val="20"/>
          <w:szCs w:val="20"/>
        </w:rPr>
        <w:t xml:space="preserve">Felun </w:t>
      </w:r>
      <w:r w:rsidRPr="003744F2">
        <w:rPr>
          <w:sz w:val="20"/>
          <w:szCs w:val="20"/>
        </w:rPr>
        <w:t xml:space="preserve">and </w:t>
      </w:r>
      <w:r w:rsidRPr="003744F2">
        <w:rPr>
          <w:i/>
          <w:sz w:val="20"/>
          <w:szCs w:val="20"/>
        </w:rPr>
        <w:t>Traïtur</w:t>
      </w:r>
      <w:r w:rsidRPr="003744F2">
        <w:rPr>
          <w:sz w:val="20"/>
          <w:szCs w:val="20"/>
        </w:rPr>
        <w:t xml:space="preserve">: Authority and Legal Process in the Trial of Eadric </w:t>
      </w:r>
      <w:r w:rsidRPr="003744F2">
        <w:rPr>
          <w:i/>
          <w:sz w:val="20"/>
          <w:szCs w:val="20"/>
        </w:rPr>
        <w:t>Streona</w:t>
      </w:r>
      <w:r w:rsidRPr="003744F2">
        <w:rPr>
          <w:sz w:val="20"/>
          <w:szCs w:val="20"/>
        </w:rPr>
        <w:t>.” Northeast Modern Language Association, Tufts University</w:t>
      </w:r>
      <w:r w:rsidR="00804BE9" w:rsidRPr="003744F2">
        <w:rPr>
          <w:sz w:val="20"/>
          <w:szCs w:val="20"/>
        </w:rPr>
        <w:t>, March 2013</w:t>
      </w:r>
      <w:r w:rsidRPr="003744F2">
        <w:rPr>
          <w:sz w:val="20"/>
          <w:szCs w:val="20"/>
        </w:rPr>
        <w:t>.</w:t>
      </w:r>
    </w:p>
    <w:p w14:paraId="349FA47E" w14:textId="77777777" w:rsidR="001F076B" w:rsidRPr="003744F2" w:rsidRDefault="001F076B" w:rsidP="001F076B">
      <w:pPr>
        <w:rPr>
          <w:sz w:val="20"/>
          <w:szCs w:val="20"/>
        </w:rPr>
      </w:pPr>
    </w:p>
    <w:p w14:paraId="6B763E87" w14:textId="77777777" w:rsidR="001F076B" w:rsidRPr="003744F2" w:rsidRDefault="001F076B" w:rsidP="001F076B">
      <w:pPr>
        <w:rPr>
          <w:sz w:val="20"/>
          <w:szCs w:val="20"/>
        </w:rPr>
      </w:pPr>
      <w:r w:rsidRPr="003744F2">
        <w:rPr>
          <w:sz w:val="20"/>
          <w:szCs w:val="20"/>
        </w:rPr>
        <w:t>“Display or Dumping: The Visibility of Eadric Stre</w:t>
      </w:r>
      <w:r w:rsidR="006D77D0">
        <w:rPr>
          <w:sz w:val="20"/>
          <w:szCs w:val="20"/>
        </w:rPr>
        <w:t>ona’s Execution.” International</w:t>
      </w:r>
      <w:r w:rsidRPr="003744F2">
        <w:rPr>
          <w:sz w:val="20"/>
          <w:szCs w:val="20"/>
        </w:rPr>
        <w:t xml:space="preserve"> Society of Anglo-Saxonists: Anglo-Saxon England and the Visual Imagination, University of Wisconsin-Madison, July 2011.</w:t>
      </w:r>
      <w:r w:rsidRPr="003744F2">
        <w:rPr>
          <w:sz w:val="20"/>
          <w:szCs w:val="20"/>
        </w:rPr>
        <w:tab/>
      </w:r>
    </w:p>
    <w:p w14:paraId="3249A932" w14:textId="77777777" w:rsidR="001F076B" w:rsidRPr="003744F2" w:rsidRDefault="001F076B" w:rsidP="001F076B">
      <w:pPr>
        <w:ind w:left="2160" w:hanging="2160"/>
        <w:rPr>
          <w:sz w:val="20"/>
          <w:szCs w:val="20"/>
        </w:rPr>
      </w:pPr>
    </w:p>
    <w:p w14:paraId="4EECA939" w14:textId="77777777" w:rsidR="001F076B" w:rsidRPr="003744F2" w:rsidRDefault="001F076B" w:rsidP="001F076B">
      <w:pPr>
        <w:rPr>
          <w:b/>
          <w:sz w:val="20"/>
          <w:szCs w:val="20"/>
        </w:rPr>
      </w:pPr>
      <w:r w:rsidRPr="003744F2">
        <w:rPr>
          <w:sz w:val="20"/>
          <w:szCs w:val="20"/>
        </w:rPr>
        <w:t xml:space="preserve">“‘Shiny, Happy People Holding Hands’: Wulfstan’s Revisions to the </w:t>
      </w:r>
      <w:r w:rsidRPr="003744F2">
        <w:rPr>
          <w:i/>
          <w:sz w:val="20"/>
          <w:szCs w:val="20"/>
        </w:rPr>
        <w:t>Sermo Lupi</w:t>
      </w:r>
      <w:r w:rsidRPr="003744F2">
        <w:rPr>
          <w:sz w:val="20"/>
          <w:szCs w:val="20"/>
        </w:rPr>
        <w:t>.” 46</w:t>
      </w:r>
      <w:r w:rsidRPr="003744F2">
        <w:rPr>
          <w:sz w:val="20"/>
          <w:szCs w:val="20"/>
          <w:vertAlign w:val="superscript"/>
        </w:rPr>
        <w:t>th</w:t>
      </w:r>
      <w:r w:rsidRPr="003744F2">
        <w:rPr>
          <w:sz w:val="20"/>
          <w:szCs w:val="20"/>
        </w:rPr>
        <w:t xml:space="preserve"> International Congress on Medieval Studies, Western Michigan University, May 2011</w:t>
      </w:r>
      <w:r w:rsidRPr="003744F2">
        <w:rPr>
          <w:b/>
          <w:sz w:val="20"/>
          <w:szCs w:val="20"/>
        </w:rPr>
        <w:t>.</w:t>
      </w:r>
    </w:p>
    <w:p w14:paraId="6824C32D" w14:textId="77777777" w:rsidR="001F076B" w:rsidRPr="003744F2" w:rsidRDefault="001F076B" w:rsidP="001F076B">
      <w:pPr>
        <w:rPr>
          <w:sz w:val="20"/>
          <w:szCs w:val="20"/>
        </w:rPr>
      </w:pPr>
    </w:p>
    <w:p w14:paraId="65607C86" w14:textId="77777777" w:rsidR="001F076B" w:rsidRPr="003744F2" w:rsidRDefault="001F076B" w:rsidP="001F076B">
      <w:pPr>
        <w:rPr>
          <w:sz w:val="20"/>
          <w:szCs w:val="20"/>
        </w:rPr>
      </w:pPr>
      <w:r w:rsidRPr="003744F2">
        <w:rPr>
          <w:sz w:val="20"/>
          <w:szCs w:val="20"/>
        </w:rPr>
        <w:t>“Mutilation and the Assembly of the Nation in Cnut’s Laws.” 17</w:t>
      </w:r>
      <w:r w:rsidRPr="003744F2">
        <w:rPr>
          <w:sz w:val="20"/>
          <w:szCs w:val="20"/>
          <w:vertAlign w:val="superscript"/>
        </w:rPr>
        <w:t>th</w:t>
      </w:r>
      <w:r w:rsidRPr="003744F2">
        <w:rPr>
          <w:sz w:val="20"/>
          <w:szCs w:val="20"/>
        </w:rPr>
        <w:t xml:space="preserve"> International Medieval Congress, University of Leeds, July 2010.</w:t>
      </w:r>
    </w:p>
    <w:p w14:paraId="4195FF17" w14:textId="77777777" w:rsidR="001F076B" w:rsidRPr="003744F2" w:rsidRDefault="001F076B" w:rsidP="001F076B">
      <w:pPr>
        <w:rPr>
          <w:sz w:val="20"/>
          <w:szCs w:val="20"/>
        </w:rPr>
      </w:pPr>
    </w:p>
    <w:p w14:paraId="3267EA1A" w14:textId="77777777" w:rsidR="001F076B" w:rsidRPr="003744F2" w:rsidRDefault="001F076B" w:rsidP="001F076B">
      <w:pPr>
        <w:rPr>
          <w:sz w:val="20"/>
          <w:szCs w:val="20"/>
        </w:rPr>
      </w:pPr>
      <w:r w:rsidRPr="003744F2">
        <w:rPr>
          <w:sz w:val="20"/>
          <w:szCs w:val="20"/>
        </w:rPr>
        <w:t xml:space="preserve">“(Failing) to Do God’s Work: Grammatical Interpretation and the Scribal Transmission of Cædmon’s </w:t>
      </w:r>
      <w:r w:rsidRPr="003744F2">
        <w:rPr>
          <w:i/>
          <w:sz w:val="20"/>
          <w:szCs w:val="20"/>
        </w:rPr>
        <w:t>Hymn</w:t>
      </w:r>
      <w:r w:rsidRPr="003744F2">
        <w:rPr>
          <w:sz w:val="20"/>
          <w:szCs w:val="20"/>
        </w:rPr>
        <w:t>.” 45</w:t>
      </w:r>
      <w:r w:rsidRPr="003744F2">
        <w:rPr>
          <w:sz w:val="20"/>
          <w:szCs w:val="20"/>
          <w:vertAlign w:val="superscript"/>
        </w:rPr>
        <w:t>th</w:t>
      </w:r>
      <w:r w:rsidRPr="003744F2">
        <w:rPr>
          <w:sz w:val="20"/>
          <w:szCs w:val="20"/>
        </w:rPr>
        <w:t xml:space="preserve"> International Congress on Medieval Studi</w:t>
      </w:r>
      <w:r w:rsidR="006D77D0">
        <w:rPr>
          <w:sz w:val="20"/>
          <w:szCs w:val="20"/>
        </w:rPr>
        <w:t>es, Western Michigan University</w:t>
      </w:r>
      <w:r w:rsidRPr="003744F2">
        <w:rPr>
          <w:sz w:val="20"/>
          <w:szCs w:val="20"/>
        </w:rPr>
        <w:t>, May 2010.</w:t>
      </w:r>
    </w:p>
    <w:p w14:paraId="578CABA1" w14:textId="77777777" w:rsidR="001F076B" w:rsidRPr="003744F2" w:rsidRDefault="001F076B" w:rsidP="001F076B">
      <w:pPr>
        <w:rPr>
          <w:sz w:val="20"/>
          <w:szCs w:val="20"/>
        </w:rPr>
      </w:pPr>
    </w:p>
    <w:p w14:paraId="4AA12491" w14:textId="77777777" w:rsidR="001F076B" w:rsidRPr="003744F2" w:rsidRDefault="001F076B" w:rsidP="001F076B">
      <w:pPr>
        <w:rPr>
          <w:sz w:val="20"/>
          <w:szCs w:val="20"/>
        </w:rPr>
      </w:pPr>
      <w:r w:rsidRPr="003744F2">
        <w:rPr>
          <w:sz w:val="20"/>
          <w:szCs w:val="20"/>
        </w:rPr>
        <w:t>“A Crowning Achievement: The Royal Execution and Damnation of Eadric Streona.” Second Biennial Conference on Literature and Law, John Jay College of Criminal Justice, CUNY, April 2010.</w:t>
      </w:r>
    </w:p>
    <w:p w14:paraId="2304A9CA" w14:textId="77777777" w:rsidR="001F076B" w:rsidRPr="003744F2" w:rsidRDefault="001F076B" w:rsidP="008B02B3">
      <w:pPr>
        <w:pStyle w:val="PlainText"/>
        <w:contextualSpacing/>
        <w:rPr>
          <w:rFonts w:ascii="Times New Roman" w:hAnsi="Times New Roman"/>
          <w:color w:val="000000"/>
          <w:sz w:val="20"/>
          <w:szCs w:val="20"/>
        </w:rPr>
      </w:pPr>
    </w:p>
    <w:p w14:paraId="04F27F6E" w14:textId="77777777" w:rsidR="001F076B" w:rsidRPr="003744F2" w:rsidRDefault="001F076B" w:rsidP="001F076B">
      <w:pPr>
        <w:rPr>
          <w:sz w:val="20"/>
          <w:szCs w:val="20"/>
        </w:rPr>
      </w:pPr>
      <w:r w:rsidRPr="003744F2">
        <w:rPr>
          <w:sz w:val="20"/>
          <w:szCs w:val="20"/>
        </w:rPr>
        <w:t>“Chronicling, Cleansing, and Killing: Narrating Genocide in Anglo-Saxon England.” 16</w:t>
      </w:r>
      <w:r w:rsidRPr="003744F2">
        <w:rPr>
          <w:sz w:val="20"/>
          <w:szCs w:val="20"/>
          <w:vertAlign w:val="superscript"/>
        </w:rPr>
        <w:t>th</w:t>
      </w:r>
      <w:r w:rsidRPr="003744F2">
        <w:rPr>
          <w:sz w:val="20"/>
          <w:szCs w:val="20"/>
        </w:rPr>
        <w:t xml:space="preserve"> International Medieval Congress at Leeds, England, July 2009.</w:t>
      </w:r>
    </w:p>
    <w:p w14:paraId="660F58A7" w14:textId="77777777" w:rsidR="001F076B" w:rsidRPr="003744F2" w:rsidRDefault="001F076B" w:rsidP="001F076B">
      <w:pPr>
        <w:rPr>
          <w:sz w:val="20"/>
          <w:szCs w:val="20"/>
        </w:rPr>
      </w:pPr>
    </w:p>
    <w:p w14:paraId="75C8F99F" w14:textId="77777777" w:rsidR="001F076B" w:rsidRPr="003744F2" w:rsidRDefault="001F076B" w:rsidP="001F076B">
      <w:pPr>
        <w:rPr>
          <w:sz w:val="20"/>
          <w:szCs w:val="20"/>
        </w:rPr>
      </w:pPr>
      <w:r w:rsidRPr="003744F2">
        <w:rPr>
          <w:sz w:val="20"/>
          <w:szCs w:val="20"/>
        </w:rPr>
        <w:t>“Manuscripts, Errata, Laundry Lists, and Editors.” 44</w:t>
      </w:r>
      <w:r w:rsidRPr="003744F2">
        <w:rPr>
          <w:sz w:val="20"/>
          <w:szCs w:val="20"/>
          <w:vertAlign w:val="superscript"/>
        </w:rPr>
        <w:t>th</w:t>
      </w:r>
      <w:r w:rsidRPr="003744F2">
        <w:rPr>
          <w:sz w:val="20"/>
          <w:szCs w:val="20"/>
        </w:rPr>
        <w:t xml:space="preserve"> International Congress on Medieval Studies, Western Michigan University, May 2009.</w:t>
      </w:r>
    </w:p>
    <w:p w14:paraId="3A1D4BBD" w14:textId="77777777" w:rsidR="001F076B" w:rsidRPr="003744F2" w:rsidRDefault="001F076B" w:rsidP="001F076B">
      <w:pPr>
        <w:ind w:left="2160" w:hanging="2160"/>
        <w:rPr>
          <w:sz w:val="20"/>
          <w:szCs w:val="20"/>
        </w:rPr>
      </w:pPr>
    </w:p>
    <w:p w14:paraId="10EF589F" w14:textId="77777777" w:rsidR="001F076B" w:rsidRPr="003744F2" w:rsidRDefault="001F076B" w:rsidP="001F076B">
      <w:pPr>
        <w:rPr>
          <w:sz w:val="20"/>
          <w:szCs w:val="20"/>
        </w:rPr>
      </w:pPr>
      <w:r w:rsidRPr="003744F2">
        <w:rPr>
          <w:sz w:val="20"/>
          <w:szCs w:val="20"/>
        </w:rPr>
        <w:t>“Capital and Corporal Punishment in Anglo-Saxon England.” Session organizer, 43</w:t>
      </w:r>
      <w:r w:rsidRPr="003744F2">
        <w:rPr>
          <w:sz w:val="20"/>
          <w:szCs w:val="20"/>
          <w:vertAlign w:val="superscript"/>
        </w:rPr>
        <w:t>rd</w:t>
      </w:r>
      <w:r w:rsidRPr="003744F2">
        <w:rPr>
          <w:sz w:val="20"/>
          <w:szCs w:val="20"/>
        </w:rPr>
        <w:t xml:space="preserve">  International Congress on Medieval Studies, Western Michigan University, May 2008.</w:t>
      </w:r>
    </w:p>
    <w:p w14:paraId="49277FC3" w14:textId="77777777" w:rsidR="001F076B" w:rsidRPr="003744F2" w:rsidRDefault="001F076B" w:rsidP="001F076B">
      <w:pPr>
        <w:rPr>
          <w:sz w:val="20"/>
          <w:szCs w:val="20"/>
        </w:rPr>
      </w:pPr>
    </w:p>
    <w:p w14:paraId="0B5D37EE" w14:textId="77777777" w:rsidR="001F076B" w:rsidRPr="003744F2" w:rsidRDefault="001F076B" w:rsidP="001F076B">
      <w:pPr>
        <w:rPr>
          <w:sz w:val="20"/>
          <w:szCs w:val="20"/>
        </w:rPr>
      </w:pPr>
      <w:r w:rsidRPr="003744F2">
        <w:rPr>
          <w:sz w:val="20"/>
          <w:szCs w:val="20"/>
        </w:rPr>
        <w:t>“</w:t>
      </w:r>
      <w:r w:rsidRPr="003744F2">
        <w:rPr>
          <w:i/>
          <w:sz w:val="20"/>
          <w:szCs w:val="20"/>
        </w:rPr>
        <w:t>Hilmir</w:t>
      </w:r>
      <w:r w:rsidRPr="003744F2">
        <w:rPr>
          <w:sz w:val="20"/>
          <w:szCs w:val="20"/>
        </w:rPr>
        <w:t xml:space="preserve"> to Emperor: The Skaldic Fashioning of Cnut and the Invention of a Northern Empire.” 43</w:t>
      </w:r>
      <w:r w:rsidRPr="003744F2">
        <w:rPr>
          <w:sz w:val="20"/>
          <w:szCs w:val="20"/>
          <w:vertAlign w:val="superscript"/>
        </w:rPr>
        <w:t>rd</w:t>
      </w:r>
      <w:r w:rsidRPr="003744F2">
        <w:rPr>
          <w:sz w:val="20"/>
          <w:szCs w:val="20"/>
        </w:rPr>
        <w:t xml:space="preserve"> International Congress on Medieval Studies, Western Michigan University, May 2008.</w:t>
      </w:r>
    </w:p>
    <w:p w14:paraId="12376202" w14:textId="77777777" w:rsidR="001F076B" w:rsidRPr="003744F2" w:rsidRDefault="001F076B" w:rsidP="001F076B">
      <w:pPr>
        <w:rPr>
          <w:sz w:val="20"/>
          <w:szCs w:val="20"/>
        </w:rPr>
      </w:pPr>
    </w:p>
    <w:p w14:paraId="71B79135" w14:textId="77777777" w:rsidR="001F076B" w:rsidRPr="003744F2" w:rsidRDefault="001F076B" w:rsidP="001F076B">
      <w:pPr>
        <w:rPr>
          <w:sz w:val="20"/>
          <w:szCs w:val="20"/>
        </w:rPr>
      </w:pPr>
      <w:r w:rsidRPr="003744F2">
        <w:rPr>
          <w:sz w:val="20"/>
          <w:szCs w:val="20"/>
        </w:rPr>
        <w:t>“</w:t>
      </w:r>
      <w:r w:rsidRPr="003744F2">
        <w:rPr>
          <w:i/>
          <w:sz w:val="20"/>
          <w:szCs w:val="20"/>
        </w:rPr>
        <w:t>Ealles Englalandes Cyningc</w:t>
      </w:r>
      <w:r w:rsidRPr="003744F2">
        <w:rPr>
          <w:sz w:val="20"/>
          <w:szCs w:val="20"/>
        </w:rPr>
        <w:t>: Cnut’s Definition of His Territorial Rule Over England.” 23</w:t>
      </w:r>
      <w:r w:rsidRPr="003744F2">
        <w:rPr>
          <w:sz w:val="20"/>
          <w:szCs w:val="20"/>
          <w:vertAlign w:val="superscript"/>
        </w:rPr>
        <w:t>rd</w:t>
      </w:r>
      <w:r w:rsidRPr="003744F2">
        <w:rPr>
          <w:sz w:val="20"/>
          <w:szCs w:val="20"/>
        </w:rPr>
        <w:t xml:space="preserve"> Annual Conference of the Medieval Association of the Midwest Indiana State University, October 2007.</w:t>
      </w:r>
    </w:p>
    <w:p w14:paraId="2A4A9E15" w14:textId="77777777" w:rsidR="001F076B" w:rsidRPr="003744F2" w:rsidRDefault="001F076B" w:rsidP="001F076B">
      <w:pPr>
        <w:rPr>
          <w:sz w:val="20"/>
          <w:szCs w:val="20"/>
        </w:rPr>
      </w:pPr>
    </w:p>
    <w:p w14:paraId="0B9F60FA" w14:textId="77777777" w:rsidR="001F076B" w:rsidRPr="003744F2" w:rsidRDefault="001F076B" w:rsidP="001F076B">
      <w:pPr>
        <w:rPr>
          <w:sz w:val="20"/>
          <w:szCs w:val="20"/>
        </w:rPr>
      </w:pPr>
      <w:r w:rsidRPr="003744F2">
        <w:rPr>
          <w:sz w:val="20"/>
          <w:szCs w:val="20"/>
        </w:rPr>
        <w:t>“The King’s Mercy and the Condemned’s Body in Cnut’s Laws.” 42</w:t>
      </w:r>
      <w:r w:rsidRPr="003744F2">
        <w:rPr>
          <w:sz w:val="20"/>
          <w:szCs w:val="20"/>
          <w:vertAlign w:val="superscript"/>
        </w:rPr>
        <w:t>nd</w:t>
      </w:r>
      <w:r w:rsidRPr="003744F2">
        <w:rPr>
          <w:sz w:val="20"/>
          <w:szCs w:val="20"/>
        </w:rPr>
        <w:t xml:space="preserve"> International Congress on Medieval Studies, Western Michigan University, May 2007. </w:t>
      </w:r>
    </w:p>
    <w:p w14:paraId="7C580606" w14:textId="77777777" w:rsidR="001F076B" w:rsidRPr="003744F2" w:rsidRDefault="001F076B" w:rsidP="001F076B">
      <w:pPr>
        <w:rPr>
          <w:sz w:val="20"/>
          <w:szCs w:val="20"/>
        </w:rPr>
      </w:pPr>
    </w:p>
    <w:p w14:paraId="57EBFEA7" w14:textId="77777777" w:rsidR="001F076B" w:rsidRPr="003744F2" w:rsidRDefault="001F076B" w:rsidP="001F076B">
      <w:pPr>
        <w:rPr>
          <w:sz w:val="20"/>
          <w:szCs w:val="20"/>
        </w:rPr>
      </w:pPr>
      <w:r w:rsidRPr="003744F2">
        <w:rPr>
          <w:sz w:val="20"/>
          <w:szCs w:val="20"/>
        </w:rPr>
        <w:t>“Late Old English.” Discussant. Word, Text, and Print: A Conference in Honor of A.N. Doane, University of Wisconsin-Madison, May 2007.</w:t>
      </w:r>
    </w:p>
    <w:p w14:paraId="13952ADB" w14:textId="77777777" w:rsidR="001F076B" w:rsidRPr="003744F2" w:rsidRDefault="001F076B" w:rsidP="001F076B">
      <w:pPr>
        <w:rPr>
          <w:sz w:val="20"/>
          <w:szCs w:val="20"/>
        </w:rPr>
      </w:pPr>
    </w:p>
    <w:p w14:paraId="5C99D365" w14:textId="77777777" w:rsidR="001F076B" w:rsidRPr="003744F2" w:rsidRDefault="001F076B" w:rsidP="001F076B">
      <w:pPr>
        <w:rPr>
          <w:sz w:val="20"/>
          <w:szCs w:val="20"/>
        </w:rPr>
      </w:pPr>
      <w:r w:rsidRPr="003744F2">
        <w:rPr>
          <w:sz w:val="20"/>
          <w:szCs w:val="20"/>
        </w:rPr>
        <w:t xml:space="preserve">“How to Get Out in a Timely Fashion: A Roundtable Discussion.” Graduate Student Association MadLit Conference, University of Wisconsin-Madison, April 2007. </w:t>
      </w:r>
    </w:p>
    <w:p w14:paraId="144FC09B" w14:textId="77777777" w:rsidR="001F076B" w:rsidRPr="003744F2" w:rsidRDefault="001F076B" w:rsidP="001F076B">
      <w:pPr>
        <w:ind w:left="2160" w:hanging="2160"/>
        <w:rPr>
          <w:sz w:val="20"/>
          <w:szCs w:val="20"/>
        </w:rPr>
      </w:pPr>
    </w:p>
    <w:p w14:paraId="529CB7E6" w14:textId="77777777" w:rsidR="001F076B" w:rsidRPr="003744F2" w:rsidRDefault="001F076B" w:rsidP="001F076B">
      <w:pPr>
        <w:rPr>
          <w:sz w:val="20"/>
          <w:szCs w:val="20"/>
        </w:rPr>
      </w:pPr>
      <w:r w:rsidRPr="003744F2">
        <w:rPr>
          <w:sz w:val="20"/>
          <w:szCs w:val="20"/>
        </w:rPr>
        <w:t xml:space="preserve">“Two Men Enter, One Man Leaves: The Pronoun Throwdown in Cnut’s Letters to the English of 1020 and 1027.” Graduate Student Association MadLit Conference, University of Wisconsin-Madison, April 2007. </w:t>
      </w:r>
    </w:p>
    <w:p w14:paraId="6147D83B" w14:textId="77777777" w:rsidR="001F076B" w:rsidRPr="003744F2" w:rsidRDefault="001F076B" w:rsidP="001F076B">
      <w:pPr>
        <w:rPr>
          <w:sz w:val="20"/>
          <w:szCs w:val="20"/>
        </w:rPr>
      </w:pPr>
    </w:p>
    <w:p w14:paraId="1C3F3BEF" w14:textId="77777777" w:rsidR="001F076B" w:rsidRPr="003744F2" w:rsidRDefault="001F076B" w:rsidP="001F076B">
      <w:pPr>
        <w:rPr>
          <w:sz w:val="20"/>
          <w:szCs w:val="20"/>
        </w:rPr>
      </w:pPr>
      <w:r w:rsidRPr="003744F2">
        <w:rPr>
          <w:sz w:val="20"/>
          <w:szCs w:val="20"/>
        </w:rPr>
        <w:t>“</w:t>
      </w:r>
      <w:r w:rsidRPr="003744F2">
        <w:rPr>
          <w:i/>
          <w:sz w:val="20"/>
          <w:szCs w:val="20"/>
        </w:rPr>
        <w:t xml:space="preserve">Rex </w:t>
      </w:r>
      <w:r w:rsidRPr="003744F2">
        <w:rPr>
          <w:sz w:val="20"/>
          <w:szCs w:val="20"/>
        </w:rPr>
        <w:t xml:space="preserve">and </w:t>
      </w:r>
      <w:r w:rsidRPr="003744F2">
        <w:rPr>
          <w:i/>
          <w:sz w:val="20"/>
          <w:szCs w:val="20"/>
        </w:rPr>
        <w:t>Sacerdos</w:t>
      </w:r>
      <w:r w:rsidRPr="003744F2">
        <w:rPr>
          <w:sz w:val="20"/>
          <w:szCs w:val="20"/>
        </w:rPr>
        <w:t>: Cnut and Wulfstan’s Rhetorical Wrestling in the Legitimation of Cnut’s Rule.” 6</w:t>
      </w:r>
      <w:r w:rsidRPr="003744F2">
        <w:rPr>
          <w:sz w:val="20"/>
          <w:szCs w:val="20"/>
          <w:vertAlign w:val="superscript"/>
        </w:rPr>
        <w:t>th</w:t>
      </w:r>
      <w:r w:rsidRPr="003744F2">
        <w:rPr>
          <w:sz w:val="20"/>
          <w:szCs w:val="20"/>
        </w:rPr>
        <w:t xml:space="preserve"> Annual Vagantes Conference, Loyola University Chicago, March 2007. </w:t>
      </w:r>
    </w:p>
    <w:p w14:paraId="40EAF3E6" w14:textId="77777777" w:rsidR="001F076B" w:rsidRPr="003744F2" w:rsidRDefault="001F076B" w:rsidP="001F076B">
      <w:pPr>
        <w:rPr>
          <w:sz w:val="20"/>
          <w:szCs w:val="20"/>
        </w:rPr>
      </w:pPr>
    </w:p>
    <w:p w14:paraId="109BA19D" w14:textId="77777777" w:rsidR="001F076B" w:rsidRPr="003744F2" w:rsidRDefault="001F076B" w:rsidP="001F076B">
      <w:pPr>
        <w:rPr>
          <w:sz w:val="20"/>
          <w:szCs w:val="20"/>
        </w:rPr>
      </w:pPr>
      <w:r w:rsidRPr="003744F2">
        <w:rPr>
          <w:sz w:val="20"/>
          <w:szCs w:val="20"/>
        </w:rPr>
        <w:t xml:space="preserve">“Cleaving to God: Mutilation, Mercy, and Nation in Cnut’s Laws.” Midwest Law and Society Retreat, University of Wisconsin-Madison, September 2006. </w:t>
      </w:r>
    </w:p>
    <w:p w14:paraId="3D93BC75" w14:textId="77777777" w:rsidR="001F076B" w:rsidRPr="003744F2" w:rsidRDefault="001F076B" w:rsidP="001F076B">
      <w:pPr>
        <w:rPr>
          <w:sz w:val="20"/>
          <w:szCs w:val="20"/>
        </w:rPr>
      </w:pPr>
    </w:p>
    <w:p w14:paraId="67B1A5B9" w14:textId="77777777" w:rsidR="001F076B" w:rsidRPr="003744F2" w:rsidRDefault="001F076B" w:rsidP="001F076B">
      <w:pPr>
        <w:rPr>
          <w:sz w:val="20"/>
          <w:szCs w:val="20"/>
        </w:rPr>
      </w:pPr>
      <w:r w:rsidRPr="003744F2">
        <w:rPr>
          <w:sz w:val="20"/>
          <w:szCs w:val="20"/>
        </w:rPr>
        <w:t>“</w:t>
      </w:r>
      <w:r w:rsidRPr="003744F2">
        <w:rPr>
          <w:i/>
          <w:sz w:val="20"/>
          <w:szCs w:val="20"/>
        </w:rPr>
        <w:t>We læreð þæt mæst ðearf is</w:t>
      </w:r>
      <w:r w:rsidRPr="003744F2">
        <w:rPr>
          <w:sz w:val="20"/>
          <w:szCs w:val="20"/>
        </w:rPr>
        <w:t>: Penitential Language in Alfred’s Laws.” 4</w:t>
      </w:r>
      <w:r w:rsidRPr="003744F2">
        <w:rPr>
          <w:sz w:val="20"/>
          <w:szCs w:val="20"/>
          <w:vertAlign w:val="superscript"/>
        </w:rPr>
        <w:t>1st</w:t>
      </w:r>
      <w:r w:rsidRPr="003744F2">
        <w:rPr>
          <w:sz w:val="20"/>
          <w:szCs w:val="20"/>
        </w:rPr>
        <w:t xml:space="preserve"> International Congress on Medieval Studies, Western Michigan University, May 2006.</w:t>
      </w:r>
    </w:p>
    <w:p w14:paraId="252FA684" w14:textId="77777777" w:rsidR="001F076B" w:rsidRPr="003744F2" w:rsidRDefault="001F076B" w:rsidP="001F076B">
      <w:pPr>
        <w:rPr>
          <w:sz w:val="20"/>
          <w:szCs w:val="20"/>
        </w:rPr>
      </w:pPr>
      <w:r w:rsidRPr="003744F2">
        <w:rPr>
          <w:sz w:val="20"/>
          <w:szCs w:val="20"/>
        </w:rPr>
        <w:t xml:space="preserve"> </w:t>
      </w:r>
    </w:p>
    <w:p w14:paraId="3013D68B" w14:textId="77777777" w:rsidR="001F076B" w:rsidRPr="003744F2" w:rsidRDefault="001F076B" w:rsidP="001F076B">
      <w:pPr>
        <w:rPr>
          <w:sz w:val="20"/>
          <w:szCs w:val="20"/>
        </w:rPr>
      </w:pPr>
      <w:r w:rsidRPr="003744F2">
        <w:rPr>
          <w:sz w:val="20"/>
          <w:szCs w:val="20"/>
        </w:rPr>
        <w:t>“A Visit to the Annex: The Writing Center Workshop and Complexities of Form.” Panelist for Melissa Tedrowe’s Writing Center Colloquium, University of Wisconsin-Madison, November 2005.</w:t>
      </w:r>
    </w:p>
    <w:p w14:paraId="041A5C01" w14:textId="77777777" w:rsidR="001F076B" w:rsidRPr="003744F2" w:rsidRDefault="001F076B" w:rsidP="001F076B">
      <w:pPr>
        <w:rPr>
          <w:sz w:val="20"/>
          <w:szCs w:val="20"/>
        </w:rPr>
      </w:pPr>
    </w:p>
    <w:p w14:paraId="02484D1C" w14:textId="77777777" w:rsidR="001F076B" w:rsidRPr="003744F2" w:rsidRDefault="001F076B" w:rsidP="001F076B">
      <w:pPr>
        <w:rPr>
          <w:sz w:val="20"/>
          <w:szCs w:val="20"/>
        </w:rPr>
      </w:pPr>
      <w:r w:rsidRPr="003744F2">
        <w:rPr>
          <w:sz w:val="20"/>
          <w:szCs w:val="20"/>
        </w:rPr>
        <w:t xml:space="preserve">“Englayming the Grass and Mastering the Mount: Geography of Space, Time and Character in the Alliterative </w:t>
      </w:r>
      <w:r w:rsidRPr="003744F2">
        <w:rPr>
          <w:i/>
          <w:sz w:val="20"/>
          <w:szCs w:val="20"/>
        </w:rPr>
        <w:t>Morte Arthure.</w:t>
      </w:r>
      <w:r w:rsidRPr="003744F2">
        <w:rPr>
          <w:sz w:val="20"/>
          <w:szCs w:val="20"/>
        </w:rPr>
        <w:t>” 40</w:t>
      </w:r>
      <w:r w:rsidRPr="003744F2">
        <w:rPr>
          <w:sz w:val="20"/>
          <w:szCs w:val="20"/>
          <w:vertAlign w:val="superscript"/>
        </w:rPr>
        <w:t>th</w:t>
      </w:r>
      <w:r w:rsidRPr="003744F2">
        <w:rPr>
          <w:sz w:val="20"/>
          <w:szCs w:val="20"/>
        </w:rPr>
        <w:t xml:space="preserve"> International Congress on Medieval Studies, Western Michigan University, May 2005. </w:t>
      </w:r>
    </w:p>
    <w:p w14:paraId="2AC2EE3C" w14:textId="77777777" w:rsidR="001F076B" w:rsidRPr="003744F2" w:rsidRDefault="001F076B" w:rsidP="001F076B">
      <w:pPr>
        <w:rPr>
          <w:sz w:val="20"/>
          <w:szCs w:val="20"/>
        </w:rPr>
      </w:pPr>
    </w:p>
    <w:p w14:paraId="133A3D15" w14:textId="77777777" w:rsidR="001F076B" w:rsidRPr="003744F2" w:rsidRDefault="001F076B" w:rsidP="001F076B">
      <w:pPr>
        <w:rPr>
          <w:sz w:val="20"/>
          <w:szCs w:val="20"/>
        </w:rPr>
      </w:pPr>
      <w:r w:rsidRPr="003744F2">
        <w:rPr>
          <w:sz w:val="20"/>
          <w:szCs w:val="20"/>
        </w:rPr>
        <w:t xml:space="preserve">“The Homecoming of Old English Missionary Literature: </w:t>
      </w:r>
      <w:r w:rsidRPr="003744F2">
        <w:rPr>
          <w:i/>
          <w:sz w:val="20"/>
          <w:szCs w:val="20"/>
        </w:rPr>
        <w:t>Genesis A</w:t>
      </w:r>
      <w:r w:rsidRPr="003744F2">
        <w:rPr>
          <w:sz w:val="20"/>
          <w:szCs w:val="20"/>
        </w:rPr>
        <w:t xml:space="preserve">, the Saxon </w:t>
      </w:r>
      <w:r w:rsidRPr="003744F2">
        <w:rPr>
          <w:i/>
          <w:sz w:val="20"/>
          <w:szCs w:val="20"/>
        </w:rPr>
        <w:t>Genesis</w:t>
      </w:r>
      <w:r w:rsidRPr="003744F2">
        <w:rPr>
          <w:sz w:val="20"/>
          <w:szCs w:val="20"/>
        </w:rPr>
        <w:t>, and the Necessity of (Re-) Converting England.” 4</w:t>
      </w:r>
      <w:r w:rsidRPr="003744F2">
        <w:rPr>
          <w:sz w:val="20"/>
          <w:szCs w:val="20"/>
          <w:vertAlign w:val="superscript"/>
        </w:rPr>
        <w:t>th</w:t>
      </w:r>
      <w:r w:rsidRPr="003744F2">
        <w:rPr>
          <w:sz w:val="20"/>
          <w:szCs w:val="20"/>
        </w:rPr>
        <w:t xml:space="preserve"> Annual Vagantes Conference, Notre Dame, March 2005. </w:t>
      </w:r>
    </w:p>
    <w:p w14:paraId="3C460B79" w14:textId="77777777" w:rsidR="001F076B" w:rsidRPr="003744F2" w:rsidRDefault="001F076B" w:rsidP="001F076B">
      <w:pPr>
        <w:ind w:left="2160" w:hanging="2160"/>
        <w:rPr>
          <w:sz w:val="20"/>
          <w:szCs w:val="20"/>
        </w:rPr>
      </w:pPr>
    </w:p>
    <w:p w14:paraId="6632E750" w14:textId="77777777" w:rsidR="001F076B" w:rsidRPr="003744F2" w:rsidRDefault="001F076B" w:rsidP="001F076B">
      <w:pPr>
        <w:rPr>
          <w:sz w:val="20"/>
          <w:szCs w:val="20"/>
        </w:rPr>
      </w:pPr>
      <w:r w:rsidRPr="003744F2">
        <w:rPr>
          <w:sz w:val="20"/>
          <w:szCs w:val="20"/>
        </w:rPr>
        <w:t xml:space="preserve">“The Codification and Consolidation of Authority in Alfred’s Laws.” 39th International Congress on Medieval Studies, Western Michigan University, May 2004. </w:t>
      </w:r>
    </w:p>
    <w:p w14:paraId="49E0D768" w14:textId="77777777" w:rsidR="001F076B" w:rsidRPr="003744F2" w:rsidRDefault="001F076B" w:rsidP="001F076B">
      <w:pPr>
        <w:rPr>
          <w:sz w:val="20"/>
          <w:szCs w:val="20"/>
        </w:rPr>
      </w:pPr>
    </w:p>
    <w:p w14:paraId="51B48779" w14:textId="77777777" w:rsidR="001F076B" w:rsidRPr="003744F2" w:rsidRDefault="001F076B" w:rsidP="001F076B">
      <w:pPr>
        <w:rPr>
          <w:sz w:val="20"/>
          <w:szCs w:val="20"/>
        </w:rPr>
      </w:pPr>
      <w:r w:rsidRPr="003744F2">
        <w:rPr>
          <w:sz w:val="20"/>
          <w:szCs w:val="20"/>
        </w:rPr>
        <w:t xml:space="preserve">“Crisis, Trauma, and Complicity: What Happens When a Feminist Pedagogical Agenda Enters the Classroom?” Feminism(s) &amp; Rhetoric(s) Conference, Ohio State University, October 2003 (with Stephanie L. Kerschbaum). </w:t>
      </w:r>
    </w:p>
    <w:p w14:paraId="15BE0CDE" w14:textId="77777777" w:rsidR="001F076B" w:rsidRPr="003744F2" w:rsidRDefault="001F076B" w:rsidP="008B02B3">
      <w:pPr>
        <w:pStyle w:val="PlainText"/>
        <w:contextualSpacing/>
        <w:rPr>
          <w:rFonts w:ascii="Times New Roman" w:hAnsi="Times New Roman"/>
          <w:color w:val="000000"/>
          <w:sz w:val="20"/>
          <w:szCs w:val="20"/>
        </w:rPr>
      </w:pPr>
    </w:p>
    <w:p w14:paraId="3700674F" w14:textId="77777777" w:rsidR="00797567" w:rsidRPr="003744F2" w:rsidRDefault="00797567" w:rsidP="00797567">
      <w:pPr>
        <w:rPr>
          <w:b/>
          <w:bCs/>
          <w:sz w:val="20"/>
          <w:szCs w:val="20"/>
        </w:rPr>
      </w:pPr>
      <w:r w:rsidRPr="003744F2">
        <w:rPr>
          <w:b/>
          <w:bCs/>
          <w:sz w:val="20"/>
          <w:szCs w:val="20"/>
        </w:rPr>
        <w:t xml:space="preserve">Invited Classroom Lectures </w:t>
      </w:r>
    </w:p>
    <w:p w14:paraId="25880031" w14:textId="77777777" w:rsidR="00EE091A" w:rsidRPr="00EE091A" w:rsidRDefault="00EE091A" w:rsidP="00EE091A">
      <w:pPr>
        <w:rPr>
          <w:szCs w:val="22"/>
        </w:rPr>
      </w:pPr>
      <w:r>
        <w:rPr>
          <w:sz w:val="20"/>
          <w:szCs w:val="20"/>
          <w:highlight w:val="yellow"/>
        </w:rPr>
        <w:t>“King Alfred and English Textual Identity</w:t>
      </w:r>
      <w:r w:rsidRPr="00EE091A">
        <w:rPr>
          <w:sz w:val="20"/>
          <w:szCs w:val="20"/>
          <w:highlight w:val="yellow"/>
        </w:rPr>
        <w:t xml:space="preserve">.” Trinity College, San </w:t>
      </w:r>
      <w:r w:rsidRPr="00353E78">
        <w:rPr>
          <w:sz w:val="20"/>
          <w:szCs w:val="20"/>
          <w:highlight w:val="yellow"/>
        </w:rPr>
        <w:t xml:space="preserve">Antonio, TX, </w:t>
      </w:r>
      <w:r>
        <w:rPr>
          <w:sz w:val="20"/>
          <w:szCs w:val="20"/>
          <w:highlight w:val="yellow"/>
        </w:rPr>
        <w:t>February 25</w:t>
      </w:r>
      <w:r w:rsidRPr="00353E78">
        <w:rPr>
          <w:sz w:val="20"/>
          <w:szCs w:val="20"/>
          <w:highlight w:val="yellow"/>
        </w:rPr>
        <w:t>, 2020.</w:t>
      </w:r>
    </w:p>
    <w:p w14:paraId="6D7C1E02" w14:textId="77777777" w:rsidR="00EE091A" w:rsidRDefault="00EE091A" w:rsidP="00804BE9">
      <w:pPr>
        <w:pStyle w:val="PlainText"/>
        <w:contextualSpacing/>
        <w:rPr>
          <w:rFonts w:ascii="Times New Roman" w:hAnsi="Times New Roman"/>
          <w:sz w:val="20"/>
          <w:szCs w:val="20"/>
        </w:rPr>
      </w:pPr>
    </w:p>
    <w:p w14:paraId="4D981422" w14:textId="77777777" w:rsidR="00435DAA" w:rsidRDefault="00435DAA" w:rsidP="00804BE9">
      <w:pPr>
        <w:pStyle w:val="PlainText"/>
        <w:contextualSpacing/>
        <w:rPr>
          <w:rFonts w:ascii="Times New Roman" w:hAnsi="Times New Roman"/>
          <w:sz w:val="20"/>
          <w:szCs w:val="20"/>
        </w:rPr>
      </w:pPr>
      <w:r>
        <w:rPr>
          <w:rFonts w:ascii="Times New Roman" w:hAnsi="Times New Roman"/>
          <w:sz w:val="20"/>
          <w:szCs w:val="20"/>
        </w:rPr>
        <w:t>“</w:t>
      </w:r>
      <w:r w:rsidRPr="00435DAA">
        <w:rPr>
          <w:rFonts w:ascii="Times New Roman" w:hAnsi="Times New Roman"/>
          <w:sz w:val="20"/>
          <w:szCs w:val="20"/>
        </w:rPr>
        <w:t>The</w:t>
      </w:r>
      <w:r>
        <w:rPr>
          <w:rFonts w:ascii="Times New Roman" w:hAnsi="Times New Roman"/>
          <w:i/>
          <w:sz w:val="20"/>
          <w:szCs w:val="20"/>
        </w:rPr>
        <w:t xml:space="preserve"> </w:t>
      </w:r>
      <w:r>
        <w:rPr>
          <w:rFonts w:ascii="Times New Roman" w:hAnsi="Times New Roman"/>
          <w:sz w:val="20"/>
          <w:szCs w:val="20"/>
        </w:rPr>
        <w:t xml:space="preserve">Old Saxon </w:t>
      </w:r>
      <w:r>
        <w:rPr>
          <w:rFonts w:ascii="Times New Roman" w:hAnsi="Times New Roman"/>
          <w:i/>
          <w:sz w:val="20"/>
          <w:szCs w:val="20"/>
        </w:rPr>
        <w:t>H</w:t>
      </w:r>
      <w:r w:rsidR="009D113F">
        <w:rPr>
          <w:rFonts w:ascii="Times New Roman" w:hAnsi="Times New Roman"/>
          <w:i/>
          <w:sz w:val="20"/>
          <w:szCs w:val="20"/>
        </w:rPr>
        <w:t>ê</w:t>
      </w:r>
      <w:r>
        <w:rPr>
          <w:rFonts w:ascii="Times New Roman" w:hAnsi="Times New Roman"/>
          <w:i/>
          <w:sz w:val="20"/>
          <w:szCs w:val="20"/>
        </w:rPr>
        <w:t>liand</w:t>
      </w:r>
      <w:r>
        <w:rPr>
          <w:rFonts w:ascii="Times New Roman" w:hAnsi="Times New Roman"/>
          <w:sz w:val="20"/>
          <w:szCs w:val="20"/>
        </w:rPr>
        <w:t>, Anglo-Saxon Missions to the Continent, and Cultural Translation.” Columbia University, April 2018.</w:t>
      </w:r>
    </w:p>
    <w:p w14:paraId="5E493B49" w14:textId="77777777" w:rsidR="00435DAA" w:rsidRPr="00435DAA" w:rsidRDefault="00435DAA" w:rsidP="00804BE9">
      <w:pPr>
        <w:pStyle w:val="PlainText"/>
        <w:contextualSpacing/>
        <w:rPr>
          <w:rFonts w:ascii="Times New Roman" w:hAnsi="Times New Roman"/>
          <w:sz w:val="20"/>
          <w:szCs w:val="20"/>
        </w:rPr>
      </w:pPr>
    </w:p>
    <w:p w14:paraId="3A743EAE" w14:textId="77777777" w:rsidR="00435DAA" w:rsidRDefault="00435DAA" w:rsidP="00804BE9">
      <w:pPr>
        <w:pStyle w:val="PlainText"/>
        <w:contextualSpacing/>
        <w:rPr>
          <w:rFonts w:ascii="Times New Roman" w:hAnsi="Times New Roman"/>
          <w:sz w:val="20"/>
          <w:szCs w:val="20"/>
        </w:rPr>
      </w:pPr>
      <w:r>
        <w:rPr>
          <w:rFonts w:ascii="Times New Roman" w:hAnsi="Times New Roman"/>
          <w:sz w:val="20"/>
          <w:szCs w:val="20"/>
        </w:rPr>
        <w:t>“Reading Old English Law.” Columbia University, March 2018.</w:t>
      </w:r>
    </w:p>
    <w:p w14:paraId="189566EA" w14:textId="77777777" w:rsidR="00435DAA" w:rsidRDefault="00435DAA" w:rsidP="00804BE9">
      <w:pPr>
        <w:pStyle w:val="PlainText"/>
        <w:contextualSpacing/>
        <w:rPr>
          <w:rFonts w:ascii="Times New Roman" w:hAnsi="Times New Roman"/>
          <w:sz w:val="20"/>
          <w:szCs w:val="20"/>
        </w:rPr>
      </w:pPr>
    </w:p>
    <w:p w14:paraId="3699E059" w14:textId="77777777" w:rsidR="00797567" w:rsidRPr="003744F2" w:rsidRDefault="00797567" w:rsidP="00804BE9">
      <w:pPr>
        <w:pStyle w:val="PlainText"/>
        <w:contextualSpacing/>
        <w:rPr>
          <w:rFonts w:ascii="Times New Roman" w:hAnsi="Times New Roman"/>
          <w:sz w:val="20"/>
          <w:szCs w:val="20"/>
        </w:rPr>
      </w:pPr>
      <w:r w:rsidRPr="003744F2">
        <w:rPr>
          <w:rFonts w:ascii="Times New Roman" w:hAnsi="Times New Roman"/>
          <w:sz w:val="20"/>
          <w:szCs w:val="20"/>
        </w:rPr>
        <w:t>“‘We teach what is of greatest necessity’: Prison, Penance, and Personal Responsibility in Alfred’s Laws.” American University</w:t>
      </w:r>
      <w:r w:rsidR="00804BE9" w:rsidRPr="003744F2">
        <w:rPr>
          <w:rFonts w:ascii="Times New Roman" w:hAnsi="Times New Roman"/>
          <w:sz w:val="20"/>
          <w:szCs w:val="20"/>
        </w:rPr>
        <w:t>, October 2014</w:t>
      </w:r>
      <w:r w:rsidRPr="003744F2">
        <w:rPr>
          <w:rFonts w:ascii="Times New Roman" w:hAnsi="Times New Roman"/>
          <w:sz w:val="20"/>
          <w:szCs w:val="20"/>
        </w:rPr>
        <w:t>.</w:t>
      </w:r>
    </w:p>
    <w:p w14:paraId="484078CB" w14:textId="77777777" w:rsidR="00797567" w:rsidRPr="003744F2" w:rsidRDefault="00797567" w:rsidP="00797567">
      <w:pPr>
        <w:pStyle w:val="PlainText"/>
        <w:contextualSpacing/>
        <w:rPr>
          <w:rFonts w:ascii="Times New Roman" w:hAnsi="Times New Roman"/>
          <w:sz w:val="20"/>
          <w:szCs w:val="20"/>
        </w:rPr>
      </w:pPr>
    </w:p>
    <w:p w14:paraId="6C66E201" w14:textId="77777777" w:rsidR="00797567" w:rsidRPr="003744F2" w:rsidRDefault="00797567" w:rsidP="00804BE9">
      <w:pPr>
        <w:pStyle w:val="PlainText"/>
        <w:contextualSpacing/>
        <w:rPr>
          <w:rFonts w:ascii="Times New Roman" w:hAnsi="Times New Roman"/>
          <w:sz w:val="20"/>
          <w:szCs w:val="20"/>
        </w:rPr>
      </w:pPr>
      <w:r w:rsidRPr="003744F2">
        <w:rPr>
          <w:rFonts w:ascii="Times New Roman" w:hAnsi="Times New Roman"/>
          <w:sz w:val="20"/>
          <w:szCs w:val="20"/>
        </w:rPr>
        <w:t>“Swords and Sodomy: Arthurian Literature and the Medieval World.” Goshen College</w:t>
      </w:r>
      <w:r w:rsidR="00804BE9" w:rsidRPr="003744F2">
        <w:rPr>
          <w:rFonts w:ascii="Times New Roman" w:hAnsi="Times New Roman"/>
          <w:sz w:val="20"/>
          <w:szCs w:val="20"/>
        </w:rPr>
        <w:t>, May 2011</w:t>
      </w:r>
      <w:r w:rsidRPr="003744F2">
        <w:rPr>
          <w:rFonts w:ascii="Times New Roman" w:hAnsi="Times New Roman"/>
          <w:sz w:val="20"/>
          <w:szCs w:val="20"/>
        </w:rPr>
        <w:t xml:space="preserve">. </w:t>
      </w:r>
    </w:p>
    <w:p w14:paraId="41F92D89" w14:textId="77777777" w:rsidR="00797567" w:rsidRPr="003744F2" w:rsidRDefault="00797567" w:rsidP="00797567">
      <w:pPr>
        <w:pStyle w:val="PlainText"/>
        <w:contextualSpacing/>
        <w:rPr>
          <w:rFonts w:ascii="Times New Roman" w:hAnsi="Times New Roman"/>
          <w:sz w:val="20"/>
          <w:szCs w:val="20"/>
        </w:rPr>
      </w:pPr>
    </w:p>
    <w:p w14:paraId="0F54AD46" w14:textId="77777777" w:rsidR="00797567" w:rsidRPr="003744F2" w:rsidRDefault="00797567" w:rsidP="00797567">
      <w:pPr>
        <w:pStyle w:val="PlainText"/>
        <w:contextualSpacing/>
        <w:rPr>
          <w:rFonts w:ascii="Times New Roman" w:hAnsi="Times New Roman"/>
          <w:sz w:val="20"/>
          <w:szCs w:val="20"/>
        </w:rPr>
      </w:pPr>
      <w:r w:rsidRPr="003744F2">
        <w:rPr>
          <w:rFonts w:ascii="Times New Roman" w:hAnsi="Times New Roman"/>
          <w:sz w:val="20"/>
          <w:szCs w:val="20"/>
        </w:rPr>
        <w:lastRenderedPageBreak/>
        <w:t>“Law, Society, and Women in the Sagas.” Columbia University</w:t>
      </w:r>
      <w:r w:rsidR="00804BE9" w:rsidRPr="003744F2">
        <w:rPr>
          <w:rFonts w:ascii="Times New Roman" w:hAnsi="Times New Roman"/>
          <w:sz w:val="20"/>
          <w:szCs w:val="20"/>
        </w:rPr>
        <w:t>, April 2011</w:t>
      </w:r>
      <w:r w:rsidRPr="003744F2">
        <w:rPr>
          <w:rFonts w:ascii="Times New Roman" w:hAnsi="Times New Roman"/>
          <w:sz w:val="20"/>
          <w:szCs w:val="20"/>
        </w:rPr>
        <w:t xml:space="preserve">. </w:t>
      </w:r>
    </w:p>
    <w:p w14:paraId="3E881B5D" w14:textId="77777777" w:rsidR="00797567" w:rsidRPr="003744F2" w:rsidRDefault="00797567" w:rsidP="00797567">
      <w:pPr>
        <w:pStyle w:val="PlainText"/>
        <w:contextualSpacing/>
        <w:rPr>
          <w:rFonts w:ascii="Times New Roman" w:hAnsi="Times New Roman"/>
          <w:sz w:val="20"/>
          <w:szCs w:val="20"/>
        </w:rPr>
      </w:pPr>
    </w:p>
    <w:p w14:paraId="068E9CD3" w14:textId="77777777" w:rsidR="008B02B3" w:rsidRPr="003744F2" w:rsidRDefault="008B02B3" w:rsidP="008B02B3">
      <w:pPr>
        <w:pStyle w:val="PlainText"/>
        <w:contextualSpacing/>
        <w:rPr>
          <w:rFonts w:ascii="Times New Roman" w:hAnsi="Times New Roman"/>
          <w:b/>
          <w:color w:val="000000"/>
          <w:sz w:val="20"/>
          <w:szCs w:val="20"/>
        </w:rPr>
      </w:pPr>
      <w:r w:rsidRPr="003744F2">
        <w:rPr>
          <w:rFonts w:ascii="Times New Roman" w:hAnsi="Times New Roman"/>
          <w:b/>
          <w:color w:val="000000"/>
          <w:sz w:val="20"/>
          <w:szCs w:val="20"/>
        </w:rPr>
        <w:t>Interviews</w:t>
      </w:r>
    </w:p>
    <w:p w14:paraId="2822FC8E" w14:textId="77777777" w:rsidR="008B02B3" w:rsidRPr="003744F2" w:rsidRDefault="008B02B3" w:rsidP="00804BE9">
      <w:pPr>
        <w:pStyle w:val="PlainText"/>
        <w:contextualSpacing/>
        <w:rPr>
          <w:rFonts w:ascii="Times New Roman" w:hAnsi="Times New Roman"/>
          <w:color w:val="000000"/>
          <w:sz w:val="20"/>
          <w:szCs w:val="20"/>
        </w:rPr>
      </w:pPr>
      <w:r w:rsidRPr="003744F2">
        <w:rPr>
          <w:rFonts w:ascii="Times New Roman" w:hAnsi="Times New Roman"/>
          <w:color w:val="000000"/>
          <w:sz w:val="20"/>
          <w:szCs w:val="20"/>
        </w:rPr>
        <w:t>“When Punishment Was a New and Remarkable Thing: Medieval</w:t>
      </w:r>
      <w:r w:rsidR="00804BE9" w:rsidRPr="003744F2">
        <w:rPr>
          <w:rFonts w:ascii="Times New Roman" w:hAnsi="Times New Roman"/>
          <w:color w:val="000000"/>
          <w:sz w:val="20"/>
          <w:szCs w:val="20"/>
        </w:rPr>
        <w:t xml:space="preserve"> Anglo-Saxon Responses to Crime,</w:t>
      </w:r>
      <w:r w:rsidRPr="003744F2">
        <w:rPr>
          <w:rFonts w:ascii="Times New Roman" w:hAnsi="Times New Roman"/>
          <w:color w:val="000000"/>
          <w:sz w:val="20"/>
          <w:szCs w:val="20"/>
        </w:rPr>
        <w:t xml:space="preserve">” </w:t>
      </w:r>
      <w:r w:rsidR="00804BE9" w:rsidRPr="003744F2">
        <w:rPr>
          <w:rFonts w:ascii="Times New Roman" w:hAnsi="Times New Roman"/>
          <w:color w:val="000000"/>
          <w:sz w:val="20"/>
          <w:szCs w:val="20"/>
        </w:rPr>
        <w:t xml:space="preserve">August 2014, </w:t>
      </w:r>
      <w:r w:rsidRPr="003744F2">
        <w:rPr>
          <w:rFonts w:ascii="Times New Roman" w:hAnsi="Times New Roman"/>
          <w:color w:val="000000"/>
          <w:sz w:val="20"/>
          <w:szCs w:val="20"/>
        </w:rPr>
        <w:t>&lt;http://www.crimcast.tv/crimcast&gt;</w:t>
      </w:r>
    </w:p>
    <w:p w14:paraId="613FAC60" w14:textId="77777777" w:rsidR="008B02B3" w:rsidRPr="003744F2" w:rsidRDefault="008B02B3" w:rsidP="008B02B3">
      <w:pPr>
        <w:pStyle w:val="PlainText"/>
        <w:ind w:left="2160"/>
        <w:contextualSpacing/>
        <w:rPr>
          <w:rFonts w:ascii="Times New Roman" w:hAnsi="Times New Roman"/>
          <w:color w:val="000000"/>
          <w:sz w:val="20"/>
          <w:szCs w:val="20"/>
        </w:rPr>
      </w:pPr>
    </w:p>
    <w:p w14:paraId="62C4C214" w14:textId="77777777" w:rsidR="008B02B3" w:rsidRPr="003744F2" w:rsidRDefault="008B02B3" w:rsidP="00804BE9">
      <w:pPr>
        <w:pStyle w:val="PlainText"/>
        <w:contextualSpacing/>
        <w:rPr>
          <w:rFonts w:ascii="Times New Roman" w:hAnsi="Times New Roman"/>
          <w:color w:val="000000"/>
          <w:sz w:val="20"/>
          <w:szCs w:val="20"/>
        </w:rPr>
      </w:pPr>
      <w:r w:rsidRPr="003744F2">
        <w:rPr>
          <w:rFonts w:ascii="Times New Roman" w:hAnsi="Times New Roman"/>
          <w:color w:val="000000"/>
          <w:sz w:val="20"/>
          <w:szCs w:val="20"/>
        </w:rPr>
        <w:t xml:space="preserve">“Crime and…Retributive Feud?” Boydell &amp; Brewer </w:t>
      </w:r>
      <w:r w:rsidRPr="003744F2">
        <w:rPr>
          <w:rFonts w:ascii="Times New Roman" w:hAnsi="Times New Roman"/>
          <w:i/>
          <w:color w:val="000000"/>
          <w:sz w:val="20"/>
          <w:szCs w:val="20"/>
        </w:rPr>
        <w:t>Medieval Herald</w:t>
      </w:r>
      <w:r w:rsidRPr="003744F2">
        <w:rPr>
          <w:rFonts w:ascii="Times New Roman" w:hAnsi="Times New Roman"/>
          <w:color w:val="000000"/>
          <w:sz w:val="20"/>
          <w:szCs w:val="20"/>
        </w:rPr>
        <w:t xml:space="preserve"> XIX, August 2014</w:t>
      </w:r>
      <w:r w:rsidR="00804BE9" w:rsidRPr="003744F2">
        <w:rPr>
          <w:rFonts w:ascii="Times New Roman" w:hAnsi="Times New Roman"/>
          <w:color w:val="000000"/>
          <w:sz w:val="20"/>
          <w:szCs w:val="20"/>
        </w:rPr>
        <w:t>,</w:t>
      </w:r>
      <w:r w:rsidRPr="003744F2">
        <w:rPr>
          <w:rFonts w:ascii="Times New Roman" w:hAnsi="Times New Roman"/>
          <w:color w:val="000000"/>
          <w:sz w:val="20"/>
          <w:szCs w:val="20"/>
        </w:rPr>
        <w:t xml:space="preserve"> </w:t>
      </w:r>
      <w:r w:rsidR="00EA37C2" w:rsidRPr="003744F2">
        <w:rPr>
          <w:rFonts w:ascii="Times New Roman" w:hAnsi="Times New Roman"/>
          <w:color w:val="000000"/>
          <w:sz w:val="20"/>
          <w:szCs w:val="20"/>
        </w:rPr>
        <w:t xml:space="preserve">(with Nicole Marafioti) </w:t>
      </w:r>
      <w:r w:rsidRPr="003744F2">
        <w:rPr>
          <w:rFonts w:ascii="Times New Roman" w:hAnsi="Times New Roman"/>
          <w:color w:val="000000"/>
          <w:sz w:val="20"/>
          <w:szCs w:val="20"/>
        </w:rPr>
        <w:t xml:space="preserve">&lt;http://www.boydellandbrewer.com/content/docs/Medieval_Herald_XIX_Autumn_2014_U2.pdf&gt; </w:t>
      </w:r>
    </w:p>
    <w:p w14:paraId="315665FD" w14:textId="77777777" w:rsidR="008B02B3" w:rsidRPr="003744F2" w:rsidRDefault="008B02B3" w:rsidP="00797567">
      <w:pPr>
        <w:pStyle w:val="PlainText"/>
        <w:contextualSpacing/>
        <w:rPr>
          <w:rFonts w:ascii="Times New Roman" w:hAnsi="Times New Roman"/>
          <w:sz w:val="20"/>
          <w:szCs w:val="20"/>
        </w:rPr>
      </w:pPr>
    </w:p>
    <w:p w14:paraId="5A9363E4" w14:textId="77777777" w:rsidR="00C719A9" w:rsidRPr="00C719A9" w:rsidRDefault="00C3764A" w:rsidP="00C113F6">
      <w:pPr>
        <w:rPr>
          <w:b/>
          <w:bCs/>
          <w:sz w:val="20"/>
          <w:szCs w:val="20"/>
        </w:rPr>
      </w:pPr>
      <w:r w:rsidRPr="003744F2">
        <w:rPr>
          <w:b/>
          <w:bCs/>
          <w:sz w:val="20"/>
          <w:szCs w:val="20"/>
        </w:rPr>
        <w:t xml:space="preserve">Select </w:t>
      </w:r>
      <w:r w:rsidR="0085110E" w:rsidRPr="003744F2">
        <w:rPr>
          <w:b/>
          <w:bCs/>
          <w:sz w:val="20"/>
          <w:szCs w:val="20"/>
        </w:rPr>
        <w:t xml:space="preserve">Conference </w:t>
      </w:r>
      <w:r w:rsidR="00797567" w:rsidRPr="003744F2">
        <w:rPr>
          <w:b/>
          <w:bCs/>
          <w:sz w:val="20"/>
          <w:szCs w:val="20"/>
        </w:rPr>
        <w:t>Panels Organized</w:t>
      </w:r>
    </w:p>
    <w:p w14:paraId="636BF885" w14:textId="77777777" w:rsidR="003837A3" w:rsidRDefault="003837A3" w:rsidP="00C113F6">
      <w:pPr>
        <w:rPr>
          <w:bCs/>
          <w:color w:val="000000"/>
          <w:sz w:val="20"/>
          <w:szCs w:val="20"/>
        </w:rPr>
      </w:pPr>
      <w:r>
        <w:rPr>
          <w:sz w:val="20"/>
          <w:szCs w:val="20"/>
        </w:rPr>
        <w:t>Session Co-organizer: “</w:t>
      </w:r>
      <w:r w:rsidRPr="00B568B5">
        <w:rPr>
          <w:bCs/>
          <w:color w:val="000000"/>
          <w:sz w:val="20"/>
          <w:szCs w:val="20"/>
        </w:rPr>
        <w:t>Skaldic Poetry at MLA</w:t>
      </w:r>
      <w:r>
        <w:rPr>
          <w:bCs/>
          <w:color w:val="000000"/>
          <w:sz w:val="20"/>
          <w:szCs w:val="20"/>
        </w:rPr>
        <w:t>.” Modern Language Association Convention, Seattle, WA, 2020. Sponsored by the MLA LLC Old Norse.</w:t>
      </w:r>
    </w:p>
    <w:p w14:paraId="4029E63A" w14:textId="77777777" w:rsidR="003837A3" w:rsidRDefault="003837A3" w:rsidP="00C113F6">
      <w:pPr>
        <w:rPr>
          <w:sz w:val="20"/>
          <w:szCs w:val="20"/>
        </w:rPr>
      </w:pPr>
    </w:p>
    <w:p w14:paraId="227205BB" w14:textId="77777777" w:rsidR="009A484E" w:rsidRDefault="009A484E" w:rsidP="007913E3">
      <w:pPr>
        <w:rPr>
          <w:sz w:val="20"/>
          <w:szCs w:val="20"/>
        </w:rPr>
      </w:pPr>
      <w:r>
        <w:rPr>
          <w:sz w:val="20"/>
          <w:szCs w:val="20"/>
        </w:rPr>
        <w:t>Session Co-organizer: “Teaching the Middle Ages of the North Atlantic Outside the R1.” IONA: Early Medieval Studies on the Islands of the North Atlantic: Transformative Networks, Skills, Theories, and Methods for the Future of the Field, Vancouver, BC, Canada, 2019. Sponsored by Simon Fraser University.</w:t>
      </w:r>
    </w:p>
    <w:p w14:paraId="0B52956D" w14:textId="77777777" w:rsidR="009A484E" w:rsidRDefault="009A484E" w:rsidP="007913E3">
      <w:pPr>
        <w:rPr>
          <w:sz w:val="20"/>
          <w:szCs w:val="20"/>
        </w:rPr>
      </w:pPr>
    </w:p>
    <w:p w14:paraId="7A3B3CCD" w14:textId="77777777" w:rsidR="00C719A9" w:rsidRDefault="00ED0BA5" w:rsidP="007913E3">
      <w:pPr>
        <w:rPr>
          <w:sz w:val="20"/>
          <w:szCs w:val="20"/>
        </w:rPr>
      </w:pPr>
      <w:r>
        <w:rPr>
          <w:sz w:val="20"/>
          <w:szCs w:val="20"/>
        </w:rPr>
        <w:t>(Mini)</w:t>
      </w:r>
      <w:r w:rsidR="00C719A9">
        <w:rPr>
          <w:sz w:val="20"/>
          <w:szCs w:val="20"/>
        </w:rPr>
        <w:t>Conference Co-organizer: The Anglo-Saxon Kingdoms Exhibition and the Anglo-Saxon Studies Colloquium, Kings College London, January 2019.</w:t>
      </w:r>
    </w:p>
    <w:p w14:paraId="4D988C3E" w14:textId="77777777" w:rsidR="00C719A9" w:rsidRDefault="00C719A9" w:rsidP="007913E3">
      <w:pPr>
        <w:rPr>
          <w:sz w:val="20"/>
          <w:szCs w:val="20"/>
        </w:rPr>
      </w:pPr>
    </w:p>
    <w:p w14:paraId="70490574" w14:textId="77777777" w:rsidR="00C910B3" w:rsidRPr="00C910B3" w:rsidRDefault="00C910B3" w:rsidP="007913E3">
      <w:pPr>
        <w:rPr>
          <w:color w:val="000000"/>
          <w:sz w:val="20"/>
          <w:szCs w:val="20"/>
        </w:rPr>
      </w:pPr>
      <w:r w:rsidRPr="00C910B3">
        <w:rPr>
          <w:sz w:val="20"/>
          <w:szCs w:val="20"/>
        </w:rPr>
        <w:t>Session Co-organizer: “</w:t>
      </w:r>
      <w:r w:rsidRPr="00C910B3">
        <w:rPr>
          <w:color w:val="000000"/>
          <w:sz w:val="20"/>
          <w:szCs w:val="20"/>
        </w:rPr>
        <w:t>Old Norse on the Edge.” Modern Language Association Convention, Chicago, IL, 2019. Sponsored by MLA LLC Old Norse.</w:t>
      </w:r>
    </w:p>
    <w:p w14:paraId="3C6338AA" w14:textId="77777777" w:rsidR="002F6E74" w:rsidRPr="00C910B3" w:rsidRDefault="002F6E74" w:rsidP="007913E3">
      <w:pPr>
        <w:rPr>
          <w:sz w:val="20"/>
          <w:szCs w:val="20"/>
        </w:rPr>
      </w:pPr>
    </w:p>
    <w:p w14:paraId="45819F9C" w14:textId="77777777" w:rsidR="00E6119E" w:rsidRDefault="00C910B3" w:rsidP="007913E3">
      <w:pPr>
        <w:rPr>
          <w:sz w:val="20"/>
          <w:szCs w:val="20"/>
        </w:rPr>
      </w:pPr>
      <w:r>
        <w:rPr>
          <w:sz w:val="20"/>
          <w:szCs w:val="20"/>
        </w:rPr>
        <w:t xml:space="preserve">Colloquium </w:t>
      </w:r>
      <w:r w:rsidR="006C61B0" w:rsidRPr="006C61B0">
        <w:rPr>
          <w:sz w:val="20"/>
          <w:szCs w:val="20"/>
        </w:rPr>
        <w:t>Co-o</w:t>
      </w:r>
      <w:r w:rsidR="00E6119E" w:rsidRPr="006C61B0">
        <w:rPr>
          <w:sz w:val="20"/>
          <w:szCs w:val="20"/>
        </w:rPr>
        <w:t xml:space="preserve">rganizer: </w:t>
      </w:r>
      <w:r w:rsidR="006C61B0" w:rsidRPr="006C61B0">
        <w:rPr>
          <w:sz w:val="20"/>
          <w:szCs w:val="20"/>
        </w:rPr>
        <w:t>“</w:t>
      </w:r>
      <w:r w:rsidR="00E6119E" w:rsidRPr="006C61B0">
        <w:rPr>
          <w:sz w:val="20"/>
          <w:szCs w:val="20"/>
        </w:rPr>
        <w:t>Teaching the Saints</w:t>
      </w:r>
      <w:r w:rsidR="006C61B0" w:rsidRPr="006C61B0">
        <w:rPr>
          <w:sz w:val="20"/>
          <w:szCs w:val="20"/>
        </w:rPr>
        <w:t>:</w:t>
      </w:r>
      <w:r w:rsidR="006C61B0">
        <w:rPr>
          <w:sz w:val="20"/>
          <w:szCs w:val="20"/>
        </w:rPr>
        <w:t xml:space="preserve"> Hagiography in the Cla</w:t>
      </w:r>
      <w:r>
        <w:rPr>
          <w:sz w:val="20"/>
          <w:szCs w:val="20"/>
        </w:rPr>
        <w:t>ssroom.” New York, NY, 2018. Sponsored</w:t>
      </w:r>
      <w:r w:rsidR="006C61B0">
        <w:rPr>
          <w:sz w:val="20"/>
          <w:szCs w:val="20"/>
        </w:rPr>
        <w:t xml:space="preserve"> by Friends of the Saints, Medieval Studies Program, and History Program of the CUNY Graduate Center.</w:t>
      </w:r>
    </w:p>
    <w:p w14:paraId="18D4F2F3" w14:textId="77777777" w:rsidR="00E6119E" w:rsidRDefault="00E6119E" w:rsidP="007913E3">
      <w:pPr>
        <w:rPr>
          <w:sz w:val="20"/>
          <w:szCs w:val="20"/>
        </w:rPr>
      </w:pPr>
    </w:p>
    <w:p w14:paraId="3C790E7F" w14:textId="77777777" w:rsidR="007913E3" w:rsidRPr="007913E3" w:rsidRDefault="007913E3" w:rsidP="007913E3">
      <w:pPr>
        <w:rPr>
          <w:sz w:val="20"/>
          <w:szCs w:val="20"/>
        </w:rPr>
      </w:pPr>
      <w:r w:rsidRPr="007913E3">
        <w:rPr>
          <w:sz w:val="20"/>
          <w:szCs w:val="20"/>
        </w:rPr>
        <w:t>Session Co-organizer</w:t>
      </w:r>
      <w:r>
        <w:rPr>
          <w:sz w:val="20"/>
          <w:szCs w:val="20"/>
        </w:rPr>
        <w:t>: “</w:t>
      </w:r>
      <w:r w:rsidRPr="007913E3">
        <w:rPr>
          <w:sz w:val="20"/>
          <w:szCs w:val="20"/>
        </w:rPr>
        <w:t>The Fantastic in Old N</w:t>
      </w:r>
      <w:r>
        <w:rPr>
          <w:sz w:val="20"/>
          <w:szCs w:val="20"/>
        </w:rPr>
        <w:t xml:space="preserve">orse Literature.” </w:t>
      </w:r>
      <w:r w:rsidRPr="007913E3">
        <w:rPr>
          <w:sz w:val="20"/>
          <w:szCs w:val="20"/>
        </w:rPr>
        <w:t>Modern Language Associ</w:t>
      </w:r>
      <w:r>
        <w:rPr>
          <w:sz w:val="20"/>
          <w:szCs w:val="20"/>
        </w:rPr>
        <w:t>ation Convention, New York, NY, 2018. Sponsored by MLA LLC Old Norse.</w:t>
      </w:r>
    </w:p>
    <w:p w14:paraId="0B2DFD26" w14:textId="77777777" w:rsidR="007913E3" w:rsidRPr="007913E3" w:rsidRDefault="007913E3" w:rsidP="00F43D78">
      <w:pPr>
        <w:rPr>
          <w:bCs/>
          <w:sz w:val="20"/>
          <w:szCs w:val="20"/>
        </w:rPr>
      </w:pPr>
    </w:p>
    <w:p w14:paraId="7E555A91" w14:textId="77777777" w:rsidR="00797567" w:rsidRPr="003744F2" w:rsidRDefault="00797567" w:rsidP="00F43D78">
      <w:pPr>
        <w:rPr>
          <w:bCs/>
          <w:sz w:val="20"/>
          <w:szCs w:val="20"/>
        </w:rPr>
      </w:pPr>
      <w:r w:rsidRPr="007913E3">
        <w:rPr>
          <w:bCs/>
          <w:sz w:val="20"/>
          <w:szCs w:val="20"/>
        </w:rPr>
        <w:t xml:space="preserve">Session Organizer: </w:t>
      </w:r>
      <w:r w:rsidRPr="007913E3">
        <w:rPr>
          <w:sz w:val="20"/>
          <w:szCs w:val="20"/>
        </w:rPr>
        <w:t>“Material Engagements with the Friends of God in Post-Roman Europe.” 50</w:t>
      </w:r>
      <w:r w:rsidRPr="007913E3">
        <w:rPr>
          <w:sz w:val="20"/>
          <w:szCs w:val="20"/>
          <w:vertAlign w:val="superscript"/>
        </w:rPr>
        <w:t>th</w:t>
      </w:r>
      <w:r w:rsidRPr="007913E3">
        <w:rPr>
          <w:sz w:val="20"/>
          <w:szCs w:val="20"/>
        </w:rPr>
        <w:t xml:space="preserve"> </w:t>
      </w:r>
      <w:r w:rsidR="00F43D78" w:rsidRPr="007913E3">
        <w:rPr>
          <w:sz w:val="20"/>
          <w:szCs w:val="20"/>
        </w:rPr>
        <w:t xml:space="preserve">International </w:t>
      </w:r>
      <w:r w:rsidRPr="007913E3">
        <w:rPr>
          <w:sz w:val="20"/>
          <w:szCs w:val="20"/>
        </w:rPr>
        <w:t>Congress on Medieval Studies, Western Michigan University</w:t>
      </w:r>
      <w:r w:rsidR="00F43D78" w:rsidRPr="007913E3">
        <w:rPr>
          <w:sz w:val="20"/>
          <w:szCs w:val="20"/>
        </w:rPr>
        <w:t>, 2015</w:t>
      </w:r>
      <w:r w:rsidRPr="007913E3">
        <w:rPr>
          <w:sz w:val="20"/>
          <w:szCs w:val="20"/>
        </w:rPr>
        <w:t>. Sponsored by Friends</w:t>
      </w:r>
      <w:r w:rsidRPr="003744F2">
        <w:rPr>
          <w:sz w:val="20"/>
          <w:szCs w:val="20"/>
        </w:rPr>
        <w:t xml:space="preserve"> of the Saints.</w:t>
      </w:r>
    </w:p>
    <w:p w14:paraId="2B805C9F" w14:textId="77777777" w:rsidR="00797567" w:rsidRPr="003744F2" w:rsidRDefault="00797567" w:rsidP="00797567">
      <w:pPr>
        <w:rPr>
          <w:bCs/>
          <w:sz w:val="20"/>
          <w:szCs w:val="20"/>
        </w:rPr>
      </w:pPr>
    </w:p>
    <w:p w14:paraId="766E019F" w14:textId="77777777" w:rsidR="00797567" w:rsidRPr="003744F2" w:rsidRDefault="00797567" w:rsidP="00F43D78">
      <w:pPr>
        <w:rPr>
          <w:bCs/>
          <w:sz w:val="20"/>
          <w:szCs w:val="20"/>
        </w:rPr>
      </w:pPr>
      <w:r w:rsidRPr="003744F2">
        <w:rPr>
          <w:bCs/>
          <w:sz w:val="20"/>
          <w:szCs w:val="20"/>
        </w:rPr>
        <w:t>Book Talk Organizer: “Capital and Corporal Punishment in Anglo-Saxon England.” John Jay College of Criminal Justice, New York, NY</w:t>
      </w:r>
      <w:r w:rsidR="00F43D78" w:rsidRPr="003744F2">
        <w:rPr>
          <w:bCs/>
          <w:sz w:val="20"/>
          <w:szCs w:val="20"/>
        </w:rPr>
        <w:t>, 2014</w:t>
      </w:r>
      <w:r w:rsidRPr="003744F2">
        <w:rPr>
          <w:bCs/>
          <w:sz w:val="20"/>
          <w:szCs w:val="20"/>
        </w:rPr>
        <w:t>. Sponsored by the Office for Advancement of Research at John Jay College of Criminal Justice and the Anglo-Saxon Studies Colloquium.</w:t>
      </w:r>
    </w:p>
    <w:p w14:paraId="75412400" w14:textId="77777777" w:rsidR="00797567" w:rsidRPr="003744F2" w:rsidRDefault="00797567" w:rsidP="00797567">
      <w:pPr>
        <w:rPr>
          <w:bCs/>
          <w:sz w:val="20"/>
          <w:szCs w:val="20"/>
        </w:rPr>
      </w:pPr>
    </w:p>
    <w:p w14:paraId="5F0EFBED" w14:textId="77777777" w:rsidR="00797567" w:rsidRPr="003744F2" w:rsidRDefault="00797567" w:rsidP="00F43D78">
      <w:pPr>
        <w:rPr>
          <w:color w:val="000000"/>
          <w:sz w:val="20"/>
          <w:szCs w:val="20"/>
        </w:rPr>
      </w:pPr>
      <w:r w:rsidRPr="003744F2">
        <w:rPr>
          <w:color w:val="000000"/>
          <w:sz w:val="20"/>
          <w:szCs w:val="20"/>
        </w:rPr>
        <w:t>Session Co-organizer: “Empires Lost: Writing the Past Around Conquered England.” 21</w:t>
      </w:r>
      <w:r w:rsidRPr="003744F2">
        <w:rPr>
          <w:color w:val="000000"/>
          <w:sz w:val="20"/>
          <w:szCs w:val="20"/>
          <w:vertAlign w:val="superscript"/>
        </w:rPr>
        <w:t>st</w:t>
      </w:r>
      <w:r w:rsidRPr="003744F2">
        <w:rPr>
          <w:color w:val="000000"/>
          <w:sz w:val="20"/>
          <w:szCs w:val="20"/>
        </w:rPr>
        <w:t xml:space="preserve"> </w:t>
      </w:r>
      <w:r w:rsidRPr="003744F2">
        <w:rPr>
          <w:sz w:val="20"/>
          <w:szCs w:val="20"/>
        </w:rPr>
        <w:t>International Medieval Congress, University of Leeds</w:t>
      </w:r>
      <w:r w:rsidR="00F43D78" w:rsidRPr="003744F2">
        <w:rPr>
          <w:sz w:val="20"/>
          <w:szCs w:val="20"/>
        </w:rPr>
        <w:t>, 2014</w:t>
      </w:r>
      <w:r w:rsidRPr="003744F2">
        <w:rPr>
          <w:sz w:val="20"/>
          <w:szCs w:val="20"/>
        </w:rPr>
        <w:t>. Sponsored by Friends of the Saints.</w:t>
      </w:r>
    </w:p>
    <w:p w14:paraId="5CE38A8A" w14:textId="77777777" w:rsidR="00797567" w:rsidRPr="003744F2" w:rsidRDefault="00797567" w:rsidP="00797567">
      <w:pPr>
        <w:ind w:left="2880" w:hanging="1440"/>
        <w:rPr>
          <w:sz w:val="20"/>
          <w:szCs w:val="20"/>
        </w:rPr>
      </w:pPr>
    </w:p>
    <w:p w14:paraId="2046A900" w14:textId="77777777" w:rsidR="00F2500C" w:rsidRPr="003744F2" w:rsidRDefault="00797567" w:rsidP="00F43D78">
      <w:pPr>
        <w:rPr>
          <w:sz w:val="20"/>
          <w:szCs w:val="20"/>
        </w:rPr>
      </w:pPr>
      <w:r w:rsidRPr="003744F2">
        <w:rPr>
          <w:sz w:val="20"/>
          <w:szCs w:val="20"/>
        </w:rPr>
        <w:t>Session Co-organizer: “Capital and Corporal Punishment in Anglo-Saxon England.” 21</w:t>
      </w:r>
      <w:r w:rsidRPr="003744F2">
        <w:rPr>
          <w:sz w:val="20"/>
          <w:szCs w:val="20"/>
          <w:vertAlign w:val="superscript"/>
        </w:rPr>
        <w:t>st</w:t>
      </w:r>
      <w:r w:rsidRPr="003744F2">
        <w:rPr>
          <w:sz w:val="20"/>
          <w:szCs w:val="20"/>
        </w:rPr>
        <w:t xml:space="preserve"> International Medieval Congress, University of Leeds</w:t>
      </w:r>
      <w:r w:rsidR="00F43D78" w:rsidRPr="003744F2">
        <w:rPr>
          <w:sz w:val="20"/>
          <w:szCs w:val="20"/>
        </w:rPr>
        <w:t>, 2014</w:t>
      </w:r>
      <w:r w:rsidRPr="003744F2">
        <w:rPr>
          <w:sz w:val="20"/>
          <w:szCs w:val="20"/>
        </w:rPr>
        <w:t>.</w:t>
      </w:r>
    </w:p>
    <w:p w14:paraId="51CE28CF" w14:textId="77777777" w:rsidR="00F2500C" w:rsidRPr="003744F2" w:rsidRDefault="00F2500C" w:rsidP="00797567">
      <w:pPr>
        <w:rPr>
          <w:bCs/>
          <w:sz w:val="20"/>
          <w:szCs w:val="20"/>
        </w:rPr>
      </w:pPr>
    </w:p>
    <w:p w14:paraId="6D0075CC" w14:textId="77777777" w:rsidR="00797567" w:rsidRPr="003744F2" w:rsidRDefault="00797567" w:rsidP="00F43D78">
      <w:pPr>
        <w:rPr>
          <w:sz w:val="20"/>
          <w:szCs w:val="20"/>
        </w:rPr>
      </w:pPr>
      <w:r w:rsidRPr="003744F2">
        <w:rPr>
          <w:sz w:val="20"/>
          <w:szCs w:val="20"/>
        </w:rPr>
        <w:t>Session Co-organizer: “Anglo-Saxon Predecessors and Precedents: Early English Engagements with Old English Culture and Literature.”49</w:t>
      </w:r>
      <w:r w:rsidRPr="003744F2">
        <w:rPr>
          <w:sz w:val="20"/>
          <w:szCs w:val="20"/>
          <w:vertAlign w:val="superscript"/>
        </w:rPr>
        <w:t>th</w:t>
      </w:r>
      <w:r w:rsidRPr="003744F2">
        <w:rPr>
          <w:sz w:val="20"/>
          <w:szCs w:val="20"/>
        </w:rPr>
        <w:t xml:space="preserve"> International Congress on Medieval Studies, Western Michigan University</w:t>
      </w:r>
      <w:r w:rsidR="00F43D78" w:rsidRPr="003744F2">
        <w:rPr>
          <w:sz w:val="20"/>
          <w:szCs w:val="20"/>
        </w:rPr>
        <w:t>, 2014</w:t>
      </w:r>
      <w:r w:rsidRPr="003744F2">
        <w:rPr>
          <w:sz w:val="20"/>
          <w:szCs w:val="20"/>
        </w:rPr>
        <w:t>.</w:t>
      </w:r>
    </w:p>
    <w:p w14:paraId="45B402D4" w14:textId="77777777" w:rsidR="00797567" w:rsidRPr="003744F2" w:rsidRDefault="00797567" w:rsidP="00797567">
      <w:pPr>
        <w:ind w:left="1440" w:hanging="1440"/>
        <w:rPr>
          <w:sz w:val="20"/>
          <w:szCs w:val="20"/>
        </w:rPr>
      </w:pPr>
    </w:p>
    <w:p w14:paraId="25DD5243" w14:textId="77777777" w:rsidR="00797567" w:rsidRPr="003744F2" w:rsidRDefault="00797567" w:rsidP="00F43D78">
      <w:pPr>
        <w:rPr>
          <w:sz w:val="20"/>
          <w:szCs w:val="20"/>
        </w:rPr>
      </w:pPr>
      <w:r w:rsidRPr="003744F2">
        <w:rPr>
          <w:sz w:val="20"/>
          <w:szCs w:val="20"/>
        </w:rPr>
        <w:t>Session Co-organizer: “Capital and Corporal Punishment in Anglo-Saxon England.” 49</w:t>
      </w:r>
      <w:r w:rsidRPr="003744F2">
        <w:rPr>
          <w:sz w:val="20"/>
          <w:szCs w:val="20"/>
          <w:vertAlign w:val="superscript"/>
        </w:rPr>
        <w:t>th</w:t>
      </w:r>
      <w:r w:rsidRPr="003744F2">
        <w:rPr>
          <w:sz w:val="20"/>
          <w:szCs w:val="20"/>
        </w:rPr>
        <w:t xml:space="preserve"> International Congress on Medieval Studies, Western Michigan University</w:t>
      </w:r>
      <w:r w:rsidR="00F43D78" w:rsidRPr="003744F2">
        <w:rPr>
          <w:sz w:val="20"/>
          <w:szCs w:val="20"/>
        </w:rPr>
        <w:t>, 2014</w:t>
      </w:r>
      <w:r w:rsidRPr="003744F2">
        <w:rPr>
          <w:sz w:val="20"/>
          <w:szCs w:val="20"/>
        </w:rPr>
        <w:t>.</w:t>
      </w:r>
    </w:p>
    <w:p w14:paraId="36A9A69D" w14:textId="77777777" w:rsidR="00797567" w:rsidRPr="003744F2" w:rsidRDefault="00797567" w:rsidP="00797567">
      <w:pPr>
        <w:ind w:left="2160" w:hanging="2160"/>
        <w:rPr>
          <w:sz w:val="20"/>
          <w:szCs w:val="20"/>
        </w:rPr>
      </w:pPr>
    </w:p>
    <w:p w14:paraId="25699972" w14:textId="77777777" w:rsidR="00797567" w:rsidRPr="003744F2" w:rsidRDefault="00797567" w:rsidP="00F43D78">
      <w:pPr>
        <w:rPr>
          <w:color w:val="000000"/>
          <w:sz w:val="20"/>
          <w:szCs w:val="20"/>
        </w:rPr>
      </w:pPr>
      <w:r w:rsidRPr="003744F2">
        <w:rPr>
          <w:sz w:val="20"/>
          <w:szCs w:val="20"/>
        </w:rPr>
        <w:t>Session Co-organizer: “</w:t>
      </w:r>
      <w:r w:rsidRPr="003744F2">
        <w:rPr>
          <w:color w:val="000000"/>
          <w:sz w:val="20"/>
          <w:szCs w:val="20"/>
        </w:rPr>
        <w:t>Old English Language, Law, and Literature.” Modern Language Association Convention, Chicago, IL</w:t>
      </w:r>
      <w:r w:rsidR="00F43D78" w:rsidRPr="003744F2">
        <w:rPr>
          <w:color w:val="000000"/>
          <w:sz w:val="20"/>
          <w:szCs w:val="20"/>
        </w:rPr>
        <w:t>, 2014</w:t>
      </w:r>
      <w:r w:rsidRPr="003744F2">
        <w:rPr>
          <w:color w:val="000000"/>
          <w:sz w:val="20"/>
          <w:szCs w:val="20"/>
        </w:rPr>
        <w:t>.</w:t>
      </w:r>
    </w:p>
    <w:p w14:paraId="5F307E08" w14:textId="77777777" w:rsidR="00797567" w:rsidRPr="003744F2" w:rsidRDefault="00797567" w:rsidP="00797567">
      <w:pPr>
        <w:ind w:left="1440" w:hanging="1440"/>
        <w:rPr>
          <w:sz w:val="20"/>
          <w:szCs w:val="20"/>
        </w:rPr>
      </w:pPr>
    </w:p>
    <w:p w14:paraId="625FEE04" w14:textId="77777777" w:rsidR="00797567" w:rsidRPr="003744F2" w:rsidRDefault="00797567" w:rsidP="00F43D78">
      <w:pPr>
        <w:rPr>
          <w:sz w:val="20"/>
          <w:szCs w:val="20"/>
        </w:rPr>
      </w:pPr>
      <w:r w:rsidRPr="003744F2">
        <w:rPr>
          <w:sz w:val="20"/>
          <w:szCs w:val="20"/>
        </w:rPr>
        <w:t>Session Co-organizer: “Criminal Justice in the Literary Imagination.” Modern Language Association Convention, Chicago, IL</w:t>
      </w:r>
      <w:r w:rsidR="00F43D78" w:rsidRPr="003744F2">
        <w:rPr>
          <w:sz w:val="20"/>
          <w:szCs w:val="20"/>
        </w:rPr>
        <w:t>, 2014</w:t>
      </w:r>
      <w:r w:rsidRPr="003744F2">
        <w:rPr>
          <w:sz w:val="20"/>
          <w:szCs w:val="20"/>
        </w:rPr>
        <w:t>.</w:t>
      </w:r>
    </w:p>
    <w:p w14:paraId="153B0BFD" w14:textId="77777777" w:rsidR="00797567" w:rsidRPr="003744F2" w:rsidRDefault="00797567" w:rsidP="00797567">
      <w:pPr>
        <w:ind w:left="1440" w:hanging="1440"/>
        <w:rPr>
          <w:sz w:val="20"/>
          <w:szCs w:val="20"/>
        </w:rPr>
      </w:pPr>
    </w:p>
    <w:p w14:paraId="1547980B" w14:textId="77777777" w:rsidR="00797567" w:rsidRPr="003744F2" w:rsidRDefault="00797567" w:rsidP="00F43D78">
      <w:pPr>
        <w:rPr>
          <w:sz w:val="20"/>
          <w:szCs w:val="20"/>
        </w:rPr>
      </w:pPr>
      <w:r w:rsidRPr="003744F2">
        <w:rPr>
          <w:sz w:val="20"/>
          <w:szCs w:val="20"/>
        </w:rPr>
        <w:t>Session Co-organizer: “Media, Justice and Revolution in the Contemporary Middle East.” Modern Language Association Convention, Chicago, IL</w:t>
      </w:r>
      <w:r w:rsidR="00F43D78" w:rsidRPr="003744F2">
        <w:rPr>
          <w:sz w:val="20"/>
          <w:szCs w:val="20"/>
        </w:rPr>
        <w:t>, 2014</w:t>
      </w:r>
      <w:r w:rsidRPr="003744F2">
        <w:rPr>
          <w:sz w:val="20"/>
          <w:szCs w:val="20"/>
        </w:rPr>
        <w:t>.</w:t>
      </w:r>
    </w:p>
    <w:p w14:paraId="76A09B22" w14:textId="77777777" w:rsidR="00797567" w:rsidRPr="003744F2" w:rsidRDefault="00797567" w:rsidP="00797567">
      <w:pPr>
        <w:ind w:left="1440" w:hanging="1440"/>
        <w:rPr>
          <w:sz w:val="20"/>
          <w:szCs w:val="20"/>
        </w:rPr>
      </w:pPr>
    </w:p>
    <w:p w14:paraId="0A6C6FF3" w14:textId="77777777" w:rsidR="00797567" w:rsidRPr="003744F2" w:rsidRDefault="00797567" w:rsidP="00F43D78">
      <w:pPr>
        <w:rPr>
          <w:sz w:val="20"/>
          <w:szCs w:val="20"/>
        </w:rPr>
      </w:pPr>
      <w:r w:rsidRPr="003744F2">
        <w:rPr>
          <w:sz w:val="20"/>
          <w:szCs w:val="20"/>
        </w:rPr>
        <w:t xml:space="preserve">Session </w:t>
      </w:r>
      <w:r w:rsidR="005053ED" w:rsidRPr="003744F2">
        <w:rPr>
          <w:sz w:val="20"/>
          <w:szCs w:val="20"/>
        </w:rPr>
        <w:t>O</w:t>
      </w:r>
      <w:r w:rsidRPr="003744F2">
        <w:rPr>
          <w:sz w:val="20"/>
          <w:szCs w:val="20"/>
        </w:rPr>
        <w:t>rganizer: “Literature and Law in the Middle Ages.” Second Biennial Conference on Literature and Law at John Jay College of Criminal Justice, CUNY</w:t>
      </w:r>
      <w:r w:rsidR="00F43D78" w:rsidRPr="003744F2">
        <w:rPr>
          <w:sz w:val="20"/>
          <w:szCs w:val="20"/>
        </w:rPr>
        <w:t>, 2010</w:t>
      </w:r>
      <w:r w:rsidRPr="003744F2">
        <w:rPr>
          <w:sz w:val="20"/>
          <w:szCs w:val="20"/>
        </w:rPr>
        <w:t>.</w:t>
      </w:r>
    </w:p>
    <w:p w14:paraId="7D0F75D8" w14:textId="77777777" w:rsidR="00797567" w:rsidRPr="003744F2" w:rsidRDefault="00797567" w:rsidP="00797567">
      <w:pPr>
        <w:rPr>
          <w:sz w:val="20"/>
          <w:szCs w:val="20"/>
        </w:rPr>
      </w:pPr>
    </w:p>
    <w:p w14:paraId="5528E4FD" w14:textId="77777777" w:rsidR="00797567" w:rsidRPr="003744F2" w:rsidRDefault="00797567" w:rsidP="00F43D78">
      <w:pPr>
        <w:rPr>
          <w:sz w:val="20"/>
          <w:szCs w:val="20"/>
        </w:rPr>
      </w:pPr>
      <w:r w:rsidRPr="003744F2">
        <w:rPr>
          <w:sz w:val="20"/>
          <w:szCs w:val="20"/>
        </w:rPr>
        <w:t>Session Co-organizer: “Capital and Corporal Punishment in Anglo-Saxon England.”</w:t>
      </w:r>
      <w:r w:rsidR="009742CE" w:rsidRPr="003744F2">
        <w:rPr>
          <w:sz w:val="20"/>
          <w:szCs w:val="20"/>
        </w:rPr>
        <w:t xml:space="preserve"> </w:t>
      </w:r>
      <w:r w:rsidRPr="003744F2">
        <w:rPr>
          <w:sz w:val="20"/>
          <w:szCs w:val="20"/>
        </w:rPr>
        <w:t>45</w:t>
      </w:r>
      <w:r w:rsidRPr="003744F2">
        <w:rPr>
          <w:sz w:val="20"/>
          <w:szCs w:val="20"/>
          <w:vertAlign w:val="superscript"/>
        </w:rPr>
        <w:t>th</w:t>
      </w:r>
      <w:r w:rsidRPr="003744F2">
        <w:rPr>
          <w:sz w:val="20"/>
          <w:szCs w:val="20"/>
        </w:rPr>
        <w:t xml:space="preserve"> International Congress on Medieval Studies, Western Michigan University</w:t>
      </w:r>
      <w:r w:rsidR="00F43D78" w:rsidRPr="003744F2">
        <w:rPr>
          <w:sz w:val="20"/>
          <w:szCs w:val="20"/>
        </w:rPr>
        <w:t>, 2010</w:t>
      </w:r>
      <w:r w:rsidRPr="003744F2">
        <w:rPr>
          <w:sz w:val="20"/>
          <w:szCs w:val="20"/>
        </w:rPr>
        <w:t>.</w:t>
      </w:r>
    </w:p>
    <w:p w14:paraId="1CE5B220" w14:textId="77777777" w:rsidR="00797567" w:rsidRPr="003744F2" w:rsidRDefault="00797567" w:rsidP="00797567">
      <w:pPr>
        <w:ind w:left="2880" w:hanging="1440"/>
        <w:rPr>
          <w:sz w:val="20"/>
          <w:szCs w:val="20"/>
        </w:rPr>
      </w:pPr>
    </w:p>
    <w:p w14:paraId="32EF44E6" w14:textId="77777777" w:rsidR="00797567" w:rsidRPr="003744F2" w:rsidRDefault="00797567" w:rsidP="00F43D78">
      <w:pPr>
        <w:rPr>
          <w:sz w:val="20"/>
          <w:szCs w:val="20"/>
        </w:rPr>
      </w:pPr>
      <w:r w:rsidRPr="003744F2">
        <w:rPr>
          <w:sz w:val="20"/>
          <w:szCs w:val="20"/>
        </w:rPr>
        <w:t>Session Co-organizer: “Capital and Corporal Punishment in Anglo-Saxon England.” 45</w:t>
      </w:r>
      <w:r w:rsidRPr="003744F2">
        <w:rPr>
          <w:sz w:val="20"/>
          <w:szCs w:val="20"/>
          <w:vertAlign w:val="superscript"/>
        </w:rPr>
        <w:t>th</w:t>
      </w:r>
      <w:r w:rsidRPr="003744F2">
        <w:rPr>
          <w:sz w:val="20"/>
          <w:szCs w:val="20"/>
        </w:rPr>
        <w:t xml:space="preserve"> International Medieval Congress, University of Leeds</w:t>
      </w:r>
      <w:r w:rsidR="00F43D78" w:rsidRPr="003744F2">
        <w:rPr>
          <w:sz w:val="20"/>
          <w:szCs w:val="20"/>
        </w:rPr>
        <w:t>, 2010</w:t>
      </w:r>
      <w:r w:rsidRPr="003744F2">
        <w:rPr>
          <w:sz w:val="20"/>
          <w:szCs w:val="20"/>
        </w:rPr>
        <w:t xml:space="preserve">. </w:t>
      </w:r>
    </w:p>
    <w:p w14:paraId="20330C24" w14:textId="77777777" w:rsidR="009742CE" w:rsidRPr="003744F2" w:rsidRDefault="009742CE" w:rsidP="009742CE">
      <w:pPr>
        <w:rPr>
          <w:sz w:val="20"/>
          <w:szCs w:val="20"/>
        </w:rPr>
      </w:pPr>
      <w:r w:rsidRPr="003744F2">
        <w:rPr>
          <w:sz w:val="20"/>
          <w:szCs w:val="20"/>
        </w:rPr>
        <w:t>______________________________________________________________________________</w:t>
      </w:r>
      <w:r w:rsidR="00F43D78" w:rsidRPr="003744F2">
        <w:rPr>
          <w:sz w:val="20"/>
          <w:szCs w:val="20"/>
        </w:rPr>
        <w:t>_______________</w:t>
      </w:r>
    </w:p>
    <w:p w14:paraId="616579B9" w14:textId="77777777" w:rsidR="009742CE" w:rsidRPr="003744F2" w:rsidRDefault="00F43D78" w:rsidP="009742CE">
      <w:pPr>
        <w:rPr>
          <w:b/>
          <w:sz w:val="20"/>
          <w:szCs w:val="20"/>
        </w:rPr>
      </w:pPr>
      <w:r w:rsidRPr="003744F2">
        <w:rPr>
          <w:b/>
          <w:sz w:val="20"/>
          <w:szCs w:val="20"/>
        </w:rPr>
        <w:t>AWARDS AND HONORS</w:t>
      </w:r>
    </w:p>
    <w:p w14:paraId="0CFB9456" w14:textId="77777777" w:rsidR="00750496" w:rsidRDefault="00750496" w:rsidP="009742CE">
      <w:pPr>
        <w:rPr>
          <w:sz w:val="20"/>
          <w:szCs w:val="20"/>
        </w:rPr>
      </w:pPr>
      <w:r>
        <w:rPr>
          <w:sz w:val="20"/>
          <w:szCs w:val="20"/>
        </w:rPr>
        <w:t>Stefan Baumrin Associate Professor Travel Grant ($350), 2019</w:t>
      </w:r>
    </w:p>
    <w:p w14:paraId="2A7670D3" w14:textId="77777777" w:rsidR="00750496" w:rsidRDefault="00750496" w:rsidP="00750496">
      <w:pPr>
        <w:ind w:left="720"/>
        <w:rPr>
          <w:sz w:val="20"/>
          <w:szCs w:val="20"/>
        </w:rPr>
      </w:pPr>
      <w:r>
        <w:rPr>
          <w:sz w:val="20"/>
          <w:szCs w:val="20"/>
        </w:rPr>
        <w:t xml:space="preserve">Grant obtained to present </w:t>
      </w:r>
      <w:r w:rsidRPr="00750496">
        <w:rPr>
          <w:sz w:val="20"/>
          <w:szCs w:val="20"/>
        </w:rPr>
        <w:t>“Making It Our Own: The Colonizers’ Corp</w:t>
      </w:r>
      <w:r>
        <w:rPr>
          <w:sz w:val="20"/>
          <w:szCs w:val="20"/>
        </w:rPr>
        <w:t>us in the HSI/MSI/MMI Classroom</w:t>
      </w:r>
      <w:r w:rsidRPr="00750496">
        <w:rPr>
          <w:sz w:val="20"/>
          <w:szCs w:val="20"/>
        </w:rPr>
        <w:t>”</w:t>
      </w:r>
      <w:r>
        <w:rPr>
          <w:sz w:val="20"/>
          <w:szCs w:val="20"/>
        </w:rPr>
        <w:t xml:space="preserve"> at</w:t>
      </w:r>
      <w:r w:rsidRPr="00750496">
        <w:rPr>
          <w:sz w:val="20"/>
          <w:szCs w:val="20"/>
        </w:rPr>
        <w:t xml:space="preserve"> IONA: Early Medieval Studies on the Islands of the North Atlantic. Transformative Networks, Skills, Theories, and Methods for the Future of the Field, Simon Fraser University, Vancouver, BC, Canada, April 2019.</w:t>
      </w:r>
    </w:p>
    <w:p w14:paraId="1CD3105E" w14:textId="77777777" w:rsidR="00750496" w:rsidRDefault="00750496" w:rsidP="009742CE">
      <w:pPr>
        <w:rPr>
          <w:sz w:val="20"/>
          <w:szCs w:val="20"/>
        </w:rPr>
      </w:pPr>
    </w:p>
    <w:p w14:paraId="6827A516" w14:textId="77777777" w:rsidR="009742CE" w:rsidRPr="003744F2" w:rsidRDefault="009742CE" w:rsidP="009742CE">
      <w:pPr>
        <w:rPr>
          <w:sz w:val="20"/>
          <w:szCs w:val="20"/>
        </w:rPr>
      </w:pPr>
      <w:r w:rsidRPr="003744F2">
        <w:rPr>
          <w:sz w:val="20"/>
          <w:szCs w:val="20"/>
        </w:rPr>
        <w:t>Nominated for Faculty Distinguished Teaching Award, Spring 2014</w:t>
      </w:r>
    </w:p>
    <w:p w14:paraId="53F52D02" w14:textId="77777777" w:rsidR="009742CE" w:rsidRPr="003744F2" w:rsidRDefault="009742CE" w:rsidP="009742CE">
      <w:pPr>
        <w:rPr>
          <w:sz w:val="20"/>
          <w:szCs w:val="20"/>
        </w:rPr>
      </w:pPr>
    </w:p>
    <w:p w14:paraId="7FCC94C4" w14:textId="77777777" w:rsidR="009742CE" w:rsidRPr="003744F2" w:rsidRDefault="009742CE" w:rsidP="009742CE">
      <w:pPr>
        <w:rPr>
          <w:sz w:val="20"/>
          <w:szCs w:val="20"/>
        </w:rPr>
      </w:pPr>
      <w:r w:rsidRPr="003744F2">
        <w:rPr>
          <w:sz w:val="20"/>
          <w:szCs w:val="20"/>
        </w:rPr>
        <w:t>Nominated for Faculty Distinguished Teaching Award, Spring 2011</w:t>
      </w:r>
    </w:p>
    <w:p w14:paraId="66742ABF" w14:textId="77777777" w:rsidR="009742CE" w:rsidRPr="003744F2" w:rsidRDefault="009742CE" w:rsidP="009742CE">
      <w:pPr>
        <w:rPr>
          <w:sz w:val="20"/>
          <w:szCs w:val="20"/>
        </w:rPr>
      </w:pPr>
    </w:p>
    <w:p w14:paraId="1198D1DB" w14:textId="77777777" w:rsidR="009742CE" w:rsidRPr="003744F2" w:rsidRDefault="009742CE" w:rsidP="009742CE">
      <w:pPr>
        <w:rPr>
          <w:sz w:val="20"/>
          <w:szCs w:val="20"/>
        </w:rPr>
      </w:pPr>
      <w:r w:rsidRPr="003744F2">
        <w:rPr>
          <w:sz w:val="20"/>
          <w:szCs w:val="20"/>
        </w:rPr>
        <w:t>PSC-CUNY Grant. Research Foun</w:t>
      </w:r>
      <w:r w:rsidR="00F450F2" w:rsidRPr="003744F2">
        <w:rPr>
          <w:sz w:val="20"/>
          <w:szCs w:val="20"/>
        </w:rPr>
        <w:t>dation-CUNY ($3,000)</w:t>
      </w:r>
      <w:r w:rsidRPr="003744F2">
        <w:rPr>
          <w:sz w:val="20"/>
          <w:szCs w:val="20"/>
        </w:rPr>
        <w:t>, 2010–2011</w:t>
      </w:r>
    </w:p>
    <w:p w14:paraId="2EB78AB0" w14:textId="77777777" w:rsidR="009742CE" w:rsidRPr="003744F2" w:rsidRDefault="009742CE" w:rsidP="009742CE">
      <w:pPr>
        <w:ind w:firstLine="720"/>
        <w:rPr>
          <w:sz w:val="20"/>
          <w:szCs w:val="20"/>
        </w:rPr>
      </w:pPr>
      <w:r w:rsidRPr="003744F2">
        <w:rPr>
          <w:sz w:val="20"/>
          <w:szCs w:val="20"/>
        </w:rPr>
        <w:t xml:space="preserve">“Glossing and Translating: Inter-lingual Play and the Development of an Anglo-Saxon </w:t>
      </w:r>
    </w:p>
    <w:p w14:paraId="52504A64" w14:textId="77777777" w:rsidR="008A7AAE" w:rsidRPr="003744F2" w:rsidRDefault="009742CE" w:rsidP="008A7AAE">
      <w:pPr>
        <w:ind w:left="720"/>
        <w:rPr>
          <w:sz w:val="20"/>
          <w:szCs w:val="20"/>
        </w:rPr>
      </w:pPr>
      <w:r w:rsidRPr="003744F2">
        <w:rPr>
          <w:sz w:val="20"/>
          <w:szCs w:val="20"/>
        </w:rPr>
        <w:t>Legal Rhetoric</w:t>
      </w:r>
      <w:r w:rsidR="008A7AAE" w:rsidRPr="003744F2">
        <w:rPr>
          <w:sz w:val="20"/>
          <w:szCs w:val="20"/>
        </w:rPr>
        <w:t>.</w:t>
      </w:r>
      <w:r w:rsidRPr="003744F2">
        <w:rPr>
          <w:sz w:val="20"/>
          <w:szCs w:val="20"/>
        </w:rPr>
        <w:t>”</w:t>
      </w:r>
      <w:r w:rsidR="008A7AAE" w:rsidRPr="003744F2">
        <w:rPr>
          <w:sz w:val="20"/>
          <w:szCs w:val="20"/>
        </w:rPr>
        <w:t xml:space="preserve"> </w:t>
      </w:r>
    </w:p>
    <w:p w14:paraId="6D42D0F7" w14:textId="77777777" w:rsidR="009742CE" w:rsidRPr="003744F2" w:rsidRDefault="008A7AAE" w:rsidP="008A7AAE">
      <w:pPr>
        <w:ind w:left="720"/>
        <w:rPr>
          <w:sz w:val="20"/>
          <w:szCs w:val="20"/>
        </w:rPr>
      </w:pPr>
      <w:r w:rsidRPr="003744F2">
        <w:rPr>
          <w:sz w:val="20"/>
          <w:szCs w:val="20"/>
        </w:rPr>
        <w:lastRenderedPageBreak/>
        <w:t xml:space="preserve">Grant obtained </w:t>
      </w:r>
      <w:r w:rsidR="000C2390" w:rsidRPr="003744F2">
        <w:rPr>
          <w:sz w:val="20"/>
          <w:szCs w:val="20"/>
        </w:rPr>
        <w:t xml:space="preserve">to </w:t>
      </w:r>
      <w:r w:rsidRPr="003744F2">
        <w:rPr>
          <w:sz w:val="20"/>
          <w:szCs w:val="20"/>
        </w:rPr>
        <w:t xml:space="preserve">research the glossing of Anglo-Saxon legal terms in manuscripts. The work contributed to two publications: </w:t>
      </w:r>
      <w:r w:rsidRPr="003744F2">
        <w:rPr>
          <w:i/>
          <w:sz w:val="20"/>
          <w:szCs w:val="20"/>
          <w:highlight w:val="yellow"/>
        </w:rPr>
        <w:t xml:space="preserve">The Rhetoric of Rule: Wulfstan and Cnut </w:t>
      </w:r>
      <w:r w:rsidRPr="003744F2">
        <w:rPr>
          <w:sz w:val="20"/>
          <w:szCs w:val="20"/>
          <w:highlight w:val="yellow"/>
        </w:rPr>
        <w:t>and “</w:t>
      </w:r>
      <w:r w:rsidRPr="003744F2">
        <w:rPr>
          <w:color w:val="000000"/>
          <w:sz w:val="20"/>
          <w:szCs w:val="20"/>
          <w:highlight w:val="yellow"/>
        </w:rPr>
        <w:t xml:space="preserve">English Legal Discourse in </w:t>
      </w:r>
      <w:r w:rsidRPr="003205E5">
        <w:rPr>
          <w:i/>
          <w:color w:val="000000"/>
          <w:sz w:val="20"/>
          <w:szCs w:val="20"/>
          <w:highlight w:val="yellow"/>
        </w:rPr>
        <w:t>Quadripartitus</w:t>
      </w:r>
      <w:r w:rsidRPr="003744F2">
        <w:rPr>
          <w:color w:val="000000"/>
          <w:sz w:val="20"/>
          <w:szCs w:val="20"/>
          <w:highlight w:val="yellow"/>
        </w:rPr>
        <w:t>.”</w:t>
      </w:r>
      <w:r w:rsidRPr="003744F2">
        <w:rPr>
          <w:sz w:val="20"/>
          <w:szCs w:val="20"/>
        </w:rPr>
        <w:t xml:space="preserve"> </w:t>
      </w:r>
      <w:r w:rsidR="009742CE" w:rsidRPr="003744F2">
        <w:rPr>
          <w:sz w:val="20"/>
          <w:szCs w:val="20"/>
        </w:rPr>
        <w:tab/>
      </w:r>
      <w:r w:rsidR="009742CE" w:rsidRPr="003744F2">
        <w:rPr>
          <w:sz w:val="20"/>
          <w:szCs w:val="20"/>
        </w:rPr>
        <w:tab/>
      </w:r>
      <w:r w:rsidR="009742CE" w:rsidRPr="003744F2">
        <w:rPr>
          <w:sz w:val="20"/>
          <w:szCs w:val="20"/>
        </w:rPr>
        <w:tab/>
      </w:r>
      <w:r w:rsidR="009742CE" w:rsidRPr="003744F2">
        <w:rPr>
          <w:sz w:val="20"/>
          <w:szCs w:val="20"/>
        </w:rPr>
        <w:tab/>
      </w:r>
      <w:r w:rsidR="009742CE" w:rsidRPr="003744F2">
        <w:rPr>
          <w:sz w:val="20"/>
          <w:szCs w:val="20"/>
        </w:rPr>
        <w:tab/>
      </w:r>
      <w:r w:rsidR="009742CE" w:rsidRPr="003744F2">
        <w:rPr>
          <w:sz w:val="20"/>
          <w:szCs w:val="20"/>
        </w:rPr>
        <w:tab/>
      </w:r>
    </w:p>
    <w:p w14:paraId="3757907D" w14:textId="77777777" w:rsidR="009742CE" w:rsidRPr="003744F2" w:rsidRDefault="00F450F2" w:rsidP="009742CE">
      <w:pPr>
        <w:rPr>
          <w:sz w:val="20"/>
          <w:szCs w:val="20"/>
        </w:rPr>
      </w:pPr>
      <w:r w:rsidRPr="003744F2">
        <w:rPr>
          <w:sz w:val="20"/>
          <w:szCs w:val="20"/>
        </w:rPr>
        <w:tab/>
      </w:r>
    </w:p>
    <w:p w14:paraId="354ECF85" w14:textId="77777777" w:rsidR="009742CE" w:rsidRPr="003744F2" w:rsidRDefault="009742CE" w:rsidP="009742CE">
      <w:pPr>
        <w:rPr>
          <w:sz w:val="20"/>
          <w:szCs w:val="20"/>
        </w:rPr>
      </w:pPr>
      <w:r w:rsidRPr="003744F2">
        <w:rPr>
          <w:sz w:val="20"/>
          <w:szCs w:val="20"/>
        </w:rPr>
        <w:t>Visiting Scholar, Medieval Institute, University of Notre Dame, Fall, 2010</w:t>
      </w:r>
    </w:p>
    <w:p w14:paraId="2B7BFF6E" w14:textId="77777777" w:rsidR="009742CE" w:rsidRPr="003744F2" w:rsidRDefault="009742CE" w:rsidP="009742CE">
      <w:pPr>
        <w:rPr>
          <w:sz w:val="20"/>
          <w:szCs w:val="20"/>
        </w:rPr>
      </w:pPr>
    </w:p>
    <w:p w14:paraId="4F02D7D5" w14:textId="77777777" w:rsidR="00F2500C" w:rsidRPr="003744F2" w:rsidRDefault="009742CE" w:rsidP="009742CE">
      <w:pPr>
        <w:rPr>
          <w:sz w:val="20"/>
          <w:szCs w:val="20"/>
        </w:rPr>
      </w:pPr>
      <w:r w:rsidRPr="003744F2">
        <w:rPr>
          <w:sz w:val="20"/>
          <w:szCs w:val="20"/>
        </w:rPr>
        <w:t>Fellow, National Endowment for the Humanities Seminar, Conversations in Literature and Law, John Jay College of Criminal Justice, CUNY, 2008–2009</w:t>
      </w:r>
    </w:p>
    <w:p w14:paraId="3B1EDB0C" w14:textId="77777777" w:rsidR="00F450F2" w:rsidRPr="003744F2" w:rsidRDefault="00F450F2" w:rsidP="00F450F2">
      <w:pPr>
        <w:ind w:left="720"/>
        <w:rPr>
          <w:sz w:val="20"/>
          <w:szCs w:val="20"/>
        </w:rPr>
      </w:pPr>
      <w:r w:rsidRPr="003744F2">
        <w:rPr>
          <w:sz w:val="20"/>
          <w:szCs w:val="20"/>
        </w:rPr>
        <w:t>Participated in monthly seminars with scholars of various periods working in the field of Literature and Law.</w:t>
      </w:r>
    </w:p>
    <w:p w14:paraId="29C63EF1" w14:textId="77777777" w:rsidR="001F076B" w:rsidRPr="003744F2" w:rsidRDefault="001F076B" w:rsidP="001F076B">
      <w:pPr>
        <w:rPr>
          <w:sz w:val="20"/>
          <w:szCs w:val="20"/>
        </w:rPr>
      </w:pPr>
    </w:p>
    <w:p w14:paraId="35696663" w14:textId="77777777" w:rsidR="001F076B" w:rsidRPr="003744F2" w:rsidRDefault="001F076B" w:rsidP="001F076B">
      <w:pPr>
        <w:rPr>
          <w:sz w:val="20"/>
          <w:szCs w:val="20"/>
        </w:rPr>
      </w:pPr>
      <w:r w:rsidRPr="003744F2">
        <w:rPr>
          <w:sz w:val="20"/>
          <w:szCs w:val="20"/>
        </w:rPr>
        <w:t xml:space="preserve">Technology Fellows in the Department of English, University of Wisconsin-Madison, Fall 2005. </w:t>
      </w:r>
    </w:p>
    <w:p w14:paraId="2789BEB4" w14:textId="77777777" w:rsidR="009742CE" w:rsidRPr="003744F2" w:rsidRDefault="009742CE" w:rsidP="009742CE">
      <w:pPr>
        <w:rPr>
          <w:sz w:val="20"/>
          <w:szCs w:val="20"/>
        </w:rPr>
      </w:pPr>
      <w:r w:rsidRPr="003744F2">
        <w:rPr>
          <w:sz w:val="20"/>
          <w:szCs w:val="20"/>
        </w:rPr>
        <w:t>______________________________________________________________________________</w:t>
      </w:r>
      <w:r w:rsidR="00F43D78" w:rsidRPr="003744F2">
        <w:rPr>
          <w:sz w:val="20"/>
          <w:szCs w:val="20"/>
        </w:rPr>
        <w:t>_______________</w:t>
      </w:r>
    </w:p>
    <w:p w14:paraId="6A65D7F4" w14:textId="77777777" w:rsidR="009742CE" w:rsidRPr="003744F2" w:rsidRDefault="00F43D78" w:rsidP="009742CE">
      <w:pPr>
        <w:rPr>
          <w:b/>
          <w:bCs/>
          <w:sz w:val="20"/>
          <w:szCs w:val="20"/>
        </w:rPr>
      </w:pPr>
      <w:r w:rsidRPr="003744F2">
        <w:rPr>
          <w:b/>
          <w:bCs/>
          <w:sz w:val="20"/>
          <w:szCs w:val="20"/>
        </w:rPr>
        <w:t xml:space="preserve">PROFESSIONAL </w:t>
      </w:r>
      <w:r w:rsidR="00C25439" w:rsidRPr="003744F2">
        <w:rPr>
          <w:b/>
          <w:bCs/>
          <w:sz w:val="20"/>
          <w:szCs w:val="20"/>
        </w:rPr>
        <w:t>ACTIVITIES</w:t>
      </w:r>
    </w:p>
    <w:p w14:paraId="601AA04D" w14:textId="77777777" w:rsidR="00AC0D3F" w:rsidRPr="003744F2" w:rsidRDefault="001779B8" w:rsidP="009742CE">
      <w:pPr>
        <w:rPr>
          <w:b/>
          <w:bCs/>
          <w:sz w:val="20"/>
          <w:szCs w:val="20"/>
        </w:rPr>
      </w:pPr>
      <w:r>
        <w:rPr>
          <w:b/>
          <w:bCs/>
          <w:sz w:val="20"/>
          <w:szCs w:val="20"/>
        </w:rPr>
        <w:t>Editing</w:t>
      </w:r>
    </w:p>
    <w:p w14:paraId="7884A30E" w14:textId="77777777" w:rsidR="001779B8" w:rsidRPr="001779B8" w:rsidRDefault="001779B8" w:rsidP="001779B8">
      <w:pPr>
        <w:rPr>
          <w:bCs/>
          <w:sz w:val="20"/>
          <w:szCs w:val="20"/>
        </w:rPr>
      </w:pPr>
      <w:r w:rsidRPr="001779B8">
        <w:rPr>
          <w:bCs/>
          <w:sz w:val="20"/>
          <w:szCs w:val="20"/>
        </w:rPr>
        <w:t xml:space="preserve">Copy Editor: Cole, C. M. (2016). </w:t>
      </w:r>
      <w:r w:rsidRPr="001779B8">
        <w:rPr>
          <w:bCs/>
          <w:i/>
          <w:sz w:val="20"/>
          <w:szCs w:val="20"/>
        </w:rPr>
        <w:t xml:space="preserve">Secrets of Résumés and Application Letters that Work: Strategies for Creating Materials that Stand Out &amp; Land Interviews. </w:t>
      </w:r>
      <w:r w:rsidRPr="001779B8">
        <w:rPr>
          <w:bCs/>
          <w:sz w:val="20"/>
          <w:szCs w:val="20"/>
        </w:rPr>
        <w:t>Ethos Professional Communications</w:t>
      </w:r>
    </w:p>
    <w:p w14:paraId="13703E4F" w14:textId="77777777" w:rsidR="001779B8" w:rsidRPr="003744F2" w:rsidRDefault="001779B8" w:rsidP="009742CE">
      <w:pPr>
        <w:rPr>
          <w:bCs/>
          <w:sz w:val="20"/>
          <w:szCs w:val="20"/>
        </w:rPr>
      </w:pPr>
    </w:p>
    <w:p w14:paraId="541317AB" w14:textId="77777777" w:rsidR="003744F2" w:rsidRPr="003744F2" w:rsidRDefault="001779B8" w:rsidP="003744F2">
      <w:pPr>
        <w:rPr>
          <w:sz w:val="20"/>
          <w:szCs w:val="20"/>
        </w:rPr>
      </w:pPr>
      <w:r>
        <w:rPr>
          <w:sz w:val="20"/>
          <w:szCs w:val="20"/>
        </w:rPr>
        <w:t>Editor-In-Chief:</w:t>
      </w:r>
      <w:r w:rsidR="003744F2" w:rsidRPr="003744F2">
        <w:rPr>
          <w:sz w:val="20"/>
          <w:szCs w:val="20"/>
        </w:rPr>
        <w:t xml:space="preserve"> </w:t>
      </w:r>
      <w:r w:rsidR="003744F2" w:rsidRPr="003744F2">
        <w:rPr>
          <w:i/>
          <w:sz w:val="20"/>
          <w:szCs w:val="20"/>
        </w:rPr>
        <w:t>Hortulus, The Online Graduate Journal of Medieval Studies</w:t>
      </w:r>
      <w:r w:rsidR="003744F2" w:rsidRPr="003744F2">
        <w:rPr>
          <w:sz w:val="20"/>
          <w:szCs w:val="20"/>
        </w:rPr>
        <w:t xml:space="preserve">, 2006–2007 </w:t>
      </w:r>
    </w:p>
    <w:p w14:paraId="7B7FD315" w14:textId="77777777" w:rsidR="003744F2" w:rsidRPr="003744F2" w:rsidRDefault="003744F2" w:rsidP="003744F2">
      <w:pPr>
        <w:rPr>
          <w:sz w:val="20"/>
          <w:szCs w:val="20"/>
        </w:rPr>
      </w:pPr>
    </w:p>
    <w:p w14:paraId="71D1D645" w14:textId="77777777" w:rsidR="003744F2" w:rsidRPr="003744F2" w:rsidRDefault="001779B8" w:rsidP="003744F2">
      <w:pPr>
        <w:rPr>
          <w:sz w:val="20"/>
          <w:szCs w:val="20"/>
        </w:rPr>
      </w:pPr>
      <w:r>
        <w:rPr>
          <w:sz w:val="20"/>
          <w:szCs w:val="20"/>
        </w:rPr>
        <w:t>Submissions Editor:</w:t>
      </w:r>
      <w:r w:rsidR="003744F2" w:rsidRPr="003744F2">
        <w:rPr>
          <w:sz w:val="20"/>
          <w:szCs w:val="20"/>
        </w:rPr>
        <w:t xml:space="preserve"> </w:t>
      </w:r>
      <w:r w:rsidR="003744F2" w:rsidRPr="003744F2">
        <w:rPr>
          <w:i/>
          <w:iCs/>
          <w:sz w:val="20"/>
          <w:szCs w:val="20"/>
        </w:rPr>
        <w:t>Hortulus, The Online Graduate Journal of Medieval Studies</w:t>
      </w:r>
      <w:r w:rsidR="003744F2" w:rsidRPr="003744F2">
        <w:rPr>
          <w:iCs/>
          <w:sz w:val="20"/>
          <w:szCs w:val="20"/>
        </w:rPr>
        <w:t xml:space="preserve">, </w:t>
      </w:r>
      <w:r w:rsidR="003744F2" w:rsidRPr="003744F2">
        <w:rPr>
          <w:sz w:val="20"/>
          <w:szCs w:val="20"/>
        </w:rPr>
        <w:t>2004–2006</w:t>
      </w:r>
    </w:p>
    <w:p w14:paraId="1A1608D5" w14:textId="77777777" w:rsidR="003744F2" w:rsidRPr="003744F2" w:rsidRDefault="003744F2" w:rsidP="009742CE">
      <w:pPr>
        <w:rPr>
          <w:bCs/>
          <w:sz w:val="20"/>
          <w:szCs w:val="20"/>
        </w:rPr>
      </w:pPr>
    </w:p>
    <w:p w14:paraId="5A5D9F48" w14:textId="77777777" w:rsidR="009742CE" w:rsidRPr="003744F2" w:rsidRDefault="009742CE" w:rsidP="009742CE">
      <w:pPr>
        <w:rPr>
          <w:b/>
          <w:bCs/>
          <w:sz w:val="20"/>
          <w:szCs w:val="20"/>
        </w:rPr>
      </w:pPr>
      <w:r w:rsidRPr="003744F2">
        <w:rPr>
          <w:b/>
          <w:bCs/>
          <w:sz w:val="20"/>
          <w:szCs w:val="20"/>
        </w:rPr>
        <w:t>External Reader</w:t>
      </w:r>
      <w:r w:rsidR="00E46478">
        <w:rPr>
          <w:b/>
          <w:bCs/>
          <w:sz w:val="20"/>
          <w:szCs w:val="20"/>
        </w:rPr>
        <w:t xml:space="preserve"> (ad hoc)</w:t>
      </w:r>
    </w:p>
    <w:p w14:paraId="54B46712" w14:textId="77777777" w:rsidR="009742CE" w:rsidRPr="003744F2" w:rsidRDefault="009742CE" w:rsidP="009742CE">
      <w:pPr>
        <w:rPr>
          <w:bCs/>
          <w:sz w:val="20"/>
          <w:szCs w:val="20"/>
        </w:rPr>
      </w:pPr>
      <w:r w:rsidRPr="003744F2">
        <w:rPr>
          <w:bCs/>
          <w:sz w:val="20"/>
          <w:szCs w:val="20"/>
        </w:rPr>
        <w:t>Boydell &amp; Brewer Publishers</w:t>
      </w:r>
    </w:p>
    <w:p w14:paraId="27E2F62E" w14:textId="77777777" w:rsidR="008B02B3" w:rsidRPr="003744F2" w:rsidRDefault="008B02B3" w:rsidP="009742CE">
      <w:pPr>
        <w:rPr>
          <w:bCs/>
          <w:sz w:val="20"/>
          <w:szCs w:val="20"/>
        </w:rPr>
      </w:pPr>
    </w:p>
    <w:p w14:paraId="490B17FB" w14:textId="77777777" w:rsidR="000D4995" w:rsidRPr="003744F2" w:rsidRDefault="000D4995" w:rsidP="009742CE">
      <w:pPr>
        <w:rPr>
          <w:bCs/>
          <w:sz w:val="20"/>
          <w:szCs w:val="20"/>
        </w:rPr>
      </w:pPr>
      <w:r w:rsidRPr="003744F2">
        <w:rPr>
          <w:bCs/>
          <w:sz w:val="20"/>
          <w:szCs w:val="20"/>
        </w:rPr>
        <w:t>Brill Publishers</w:t>
      </w:r>
    </w:p>
    <w:p w14:paraId="49A3C6C8" w14:textId="77777777" w:rsidR="008B02B3" w:rsidRPr="003744F2" w:rsidRDefault="008B02B3" w:rsidP="008B02B3">
      <w:pPr>
        <w:rPr>
          <w:bCs/>
          <w:i/>
          <w:sz w:val="20"/>
          <w:szCs w:val="20"/>
        </w:rPr>
      </w:pPr>
    </w:p>
    <w:p w14:paraId="2B0DD541" w14:textId="77777777" w:rsidR="009742CE" w:rsidRDefault="009742CE" w:rsidP="008B02B3">
      <w:pPr>
        <w:rPr>
          <w:bCs/>
          <w:i/>
          <w:sz w:val="20"/>
          <w:szCs w:val="20"/>
        </w:rPr>
      </w:pPr>
      <w:r w:rsidRPr="003744F2">
        <w:rPr>
          <w:bCs/>
          <w:i/>
          <w:sz w:val="20"/>
          <w:szCs w:val="20"/>
        </w:rPr>
        <w:t>Eolas: The Journal of the American Society of Irish Medieval Studies</w:t>
      </w:r>
    </w:p>
    <w:p w14:paraId="4CBAD5FC" w14:textId="77777777" w:rsidR="00A172F3" w:rsidRDefault="00A172F3" w:rsidP="008B02B3">
      <w:pPr>
        <w:rPr>
          <w:bCs/>
          <w:i/>
          <w:sz w:val="20"/>
          <w:szCs w:val="20"/>
        </w:rPr>
      </w:pPr>
    </w:p>
    <w:p w14:paraId="36B0074E" w14:textId="77777777" w:rsidR="00A172F3" w:rsidRPr="009C479B" w:rsidRDefault="00A172F3" w:rsidP="008B02B3">
      <w:pPr>
        <w:rPr>
          <w:bCs/>
          <w:sz w:val="20"/>
          <w:szCs w:val="20"/>
        </w:rPr>
      </w:pPr>
      <w:r>
        <w:rPr>
          <w:bCs/>
          <w:i/>
          <w:sz w:val="20"/>
          <w:szCs w:val="20"/>
        </w:rPr>
        <w:t>Exemplaria</w:t>
      </w:r>
      <w:r w:rsidR="009C479B">
        <w:rPr>
          <w:bCs/>
          <w:i/>
          <w:sz w:val="20"/>
          <w:szCs w:val="20"/>
        </w:rPr>
        <w:t xml:space="preserve"> </w:t>
      </w:r>
      <w:r w:rsidR="009C479B">
        <w:rPr>
          <w:bCs/>
          <w:sz w:val="20"/>
          <w:szCs w:val="20"/>
        </w:rPr>
        <w:t>(Taylor &amp; Francis)</w:t>
      </w:r>
    </w:p>
    <w:p w14:paraId="1A14FE40" w14:textId="77777777" w:rsidR="00A172F3" w:rsidRDefault="00A172F3" w:rsidP="008B02B3">
      <w:pPr>
        <w:rPr>
          <w:bCs/>
          <w:i/>
          <w:sz w:val="20"/>
          <w:szCs w:val="20"/>
        </w:rPr>
      </w:pPr>
    </w:p>
    <w:p w14:paraId="326A9898" w14:textId="77777777" w:rsidR="003B73F2" w:rsidRPr="009C479B" w:rsidRDefault="003B73F2" w:rsidP="008B02B3">
      <w:pPr>
        <w:rPr>
          <w:bCs/>
          <w:sz w:val="20"/>
          <w:szCs w:val="20"/>
        </w:rPr>
      </w:pPr>
      <w:r>
        <w:rPr>
          <w:bCs/>
          <w:i/>
          <w:sz w:val="20"/>
          <w:szCs w:val="20"/>
        </w:rPr>
        <w:t xml:space="preserve">Historical Research </w:t>
      </w:r>
      <w:r w:rsidR="009C479B">
        <w:rPr>
          <w:bCs/>
          <w:sz w:val="20"/>
          <w:szCs w:val="20"/>
        </w:rPr>
        <w:t>(Wiley)</w:t>
      </w:r>
    </w:p>
    <w:p w14:paraId="3E6CD3AA" w14:textId="77777777" w:rsidR="003B73F2" w:rsidRDefault="003B73F2" w:rsidP="008B02B3">
      <w:pPr>
        <w:rPr>
          <w:bCs/>
          <w:i/>
          <w:sz w:val="20"/>
          <w:szCs w:val="20"/>
        </w:rPr>
      </w:pPr>
    </w:p>
    <w:p w14:paraId="7000EF6E" w14:textId="77777777" w:rsidR="00A172F3" w:rsidRPr="009C479B" w:rsidRDefault="00A172F3" w:rsidP="008B02B3">
      <w:pPr>
        <w:rPr>
          <w:bCs/>
          <w:sz w:val="20"/>
          <w:szCs w:val="20"/>
        </w:rPr>
      </w:pPr>
      <w:r>
        <w:rPr>
          <w:bCs/>
          <w:i/>
          <w:sz w:val="20"/>
          <w:szCs w:val="20"/>
        </w:rPr>
        <w:t>Journal of English and Germanic Philology</w:t>
      </w:r>
      <w:r w:rsidR="009C479B">
        <w:rPr>
          <w:bCs/>
          <w:i/>
          <w:sz w:val="20"/>
          <w:szCs w:val="20"/>
        </w:rPr>
        <w:t xml:space="preserve"> </w:t>
      </w:r>
      <w:r w:rsidR="009C479B">
        <w:rPr>
          <w:bCs/>
          <w:sz w:val="20"/>
          <w:szCs w:val="20"/>
        </w:rPr>
        <w:t>(University of Illinois)</w:t>
      </w:r>
    </w:p>
    <w:p w14:paraId="6EEE4485" w14:textId="77777777" w:rsidR="008B02B3" w:rsidRDefault="008B02B3" w:rsidP="009742CE">
      <w:pPr>
        <w:rPr>
          <w:bCs/>
          <w:sz w:val="20"/>
          <w:szCs w:val="20"/>
        </w:rPr>
      </w:pPr>
    </w:p>
    <w:p w14:paraId="45C7A25E" w14:textId="77777777" w:rsidR="00F45D13" w:rsidRDefault="00F45D13" w:rsidP="009742CE">
      <w:pPr>
        <w:rPr>
          <w:bCs/>
          <w:sz w:val="20"/>
          <w:szCs w:val="20"/>
        </w:rPr>
      </w:pPr>
      <w:r w:rsidRPr="007F27D7">
        <w:rPr>
          <w:bCs/>
          <w:sz w:val="20"/>
          <w:szCs w:val="20"/>
          <w:highlight w:val="yellow"/>
        </w:rPr>
        <w:t>Punctum</w:t>
      </w:r>
      <w:r>
        <w:rPr>
          <w:bCs/>
          <w:sz w:val="20"/>
          <w:szCs w:val="20"/>
        </w:rPr>
        <w:t xml:space="preserve"> </w:t>
      </w:r>
    </w:p>
    <w:p w14:paraId="16ACDA53" w14:textId="77777777" w:rsidR="00F45D13" w:rsidRPr="003744F2" w:rsidRDefault="00F45D13" w:rsidP="009742CE">
      <w:pPr>
        <w:rPr>
          <w:bCs/>
          <w:sz w:val="20"/>
          <w:szCs w:val="20"/>
        </w:rPr>
      </w:pPr>
    </w:p>
    <w:p w14:paraId="00406465" w14:textId="77777777" w:rsidR="009742CE" w:rsidRPr="003744F2" w:rsidRDefault="00D510C6" w:rsidP="009742CE">
      <w:pPr>
        <w:rPr>
          <w:bCs/>
          <w:sz w:val="20"/>
          <w:szCs w:val="20"/>
        </w:rPr>
      </w:pPr>
      <w:r w:rsidRPr="003744F2">
        <w:rPr>
          <w:bCs/>
          <w:sz w:val="20"/>
          <w:szCs w:val="20"/>
        </w:rPr>
        <w:t>Routledge</w:t>
      </w:r>
    </w:p>
    <w:p w14:paraId="415819AF" w14:textId="77777777" w:rsidR="00D510C6" w:rsidRPr="003744F2" w:rsidRDefault="00D510C6" w:rsidP="009742CE">
      <w:pPr>
        <w:rPr>
          <w:bCs/>
          <w:sz w:val="20"/>
          <w:szCs w:val="20"/>
        </w:rPr>
      </w:pPr>
    </w:p>
    <w:p w14:paraId="6BDE21BE" w14:textId="77777777" w:rsidR="009742CE" w:rsidRPr="003744F2" w:rsidRDefault="009742CE" w:rsidP="009742CE">
      <w:pPr>
        <w:rPr>
          <w:b/>
          <w:sz w:val="20"/>
          <w:szCs w:val="20"/>
        </w:rPr>
      </w:pPr>
      <w:r w:rsidRPr="003744F2">
        <w:rPr>
          <w:b/>
          <w:bCs/>
          <w:sz w:val="20"/>
          <w:szCs w:val="20"/>
        </w:rPr>
        <w:t>Committee Positions</w:t>
      </w:r>
    </w:p>
    <w:p w14:paraId="43C17613" w14:textId="77777777" w:rsidR="005E56B6" w:rsidRPr="005E56B6" w:rsidRDefault="005E56B6" w:rsidP="00CA13F7">
      <w:pPr>
        <w:rPr>
          <w:sz w:val="20"/>
          <w:szCs w:val="20"/>
        </w:rPr>
      </w:pPr>
      <w:r>
        <w:rPr>
          <w:i/>
          <w:sz w:val="20"/>
          <w:szCs w:val="20"/>
        </w:rPr>
        <w:lastRenderedPageBreak/>
        <w:t>Field</w:t>
      </w:r>
    </w:p>
    <w:p w14:paraId="6FDBA113" w14:textId="77777777" w:rsidR="00CA13F7" w:rsidRPr="003744F2" w:rsidRDefault="00547384" w:rsidP="00CA13F7">
      <w:pPr>
        <w:rPr>
          <w:sz w:val="20"/>
          <w:szCs w:val="20"/>
        </w:rPr>
      </w:pPr>
      <w:r w:rsidRPr="00547384">
        <w:rPr>
          <w:sz w:val="20"/>
          <w:szCs w:val="20"/>
        </w:rPr>
        <w:t>Colloquium for Early Medieval Studies</w:t>
      </w:r>
      <w:r w:rsidR="00CA13F7" w:rsidRPr="003744F2">
        <w:rPr>
          <w:sz w:val="20"/>
          <w:szCs w:val="20"/>
        </w:rPr>
        <w:t xml:space="preserve"> (Core member), 2014–present</w:t>
      </w:r>
    </w:p>
    <w:p w14:paraId="57BF3E80" w14:textId="77777777" w:rsidR="00CA13F7" w:rsidRPr="003744F2" w:rsidRDefault="00CA13F7" w:rsidP="0037589D">
      <w:pPr>
        <w:ind w:left="720"/>
        <w:rPr>
          <w:sz w:val="20"/>
          <w:szCs w:val="20"/>
        </w:rPr>
      </w:pPr>
      <w:r w:rsidRPr="003744F2">
        <w:rPr>
          <w:sz w:val="20"/>
          <w:szCs w:val="20"/>
        </w:rPr>
        <w:t xml:space="preserve">ASSC is a loosely organized group of international scholars who </w:t>
      </w:r>
      <w:r w:rsidR="0037589D" w:rsidRPr="003744F2">
        <w:rPr>
          <w:sz w:val="20"/>
          <w:szCs w:val="20"/>
        </w:rPr>
        <w:t xml:space="preserve">advance and make connections </w:t>
      </w:r>
      <w:r w:rsidR="000F7EB3">
        <w:rPr>
          <w:sz w:val="20"/>
          <w:szCs w:val="20"/>
        </w:rPr>
        <w:t>between</w:t>
      </w:r>
      <w:r w:rsidR="0037589D" w:rsidRPr="003744F2">
        <w:rPr>
          <w:sz w:val="20"/>
          <w:szCs w:val="20"/>
        </w:rPr>
        <w:t xml:space="preserve"> scholars within the field of </w:t>
      </w:r>
      <w:r w:rsidR="000F7EB3">
        <w:rPr>
          <w:sz w:val="20"/>
          <w:szCs w:val="20"/>
        </w:rPr>
        <w:t>Anglo-Saxon Studies, c</w:t>
      </w:r>
      <w:r w:rsidRPr="003744F2">
        <w:rPr>
          <w:sz w:val="20"/>
          <w:szCs w:val="20"/>
        </w:rPr>
        <w:t>oordinate public talks</w:t>
      </w:r>
      <w:r w:rsidR="000F7EB3">
        <w:rPr>
          <w:sz w:val="20"/>
          <w:szCs w:val="20"/>
        </w:rPr>
        <w:t>, and o</w:t>
      </w:r>
      <w:r w:rsidR="0037589D" w:rsidRPr="003744F2">
        <w:rPr>
          <w:sz w:val="20"/>
          <w:szCs w:val="20"/>
        </w:rPr>
        <w:t>rganize workshops</w:t>
      </w:r>
      <w:r w:rsidRPr="003744F2">
        <w:rPr>
          <w:sz w:val="20"/>
          <w:szCs w:val="20"/>
        </w:rPr>
        <w:t xml:space="preserve"> </w:t>
      </w:r>
      <w:r w:rsidR="0037589D" w:rsidRPr="003744F2">
        <w:rPr>
          <w:sz w:val="20"/>
          <w:szCs w:val="20"/>
        </w:rPr>
        <w:t>for scholars on work in progress and on approaches to teaching Old English and Anglo-Saxon Studies.</w:t>
      </w:r>
    </w:p>
    <w:p w14:paraId="5ECDA437" w14:textId="77777777" w:rsidR="009A0F65" w:rsidRDefault="009A0F65" w:rsidP="009A0F65">
      <w:pPr>
        <w:rPr>
          <w:sz w:val="20"/>
          <w:szCs w:val="20"/>
        </w:rPr>
      </w:pPr>
    </w:p>
    <w:p w14:paraId="1221CB84" w14:textId="77777777" w:rsidR="009A0F65" w:rsidRPr="003744F2" w:rsidRDefault="009A0F65" w:rsidP="009A0F65">
      <w:pPr>
        <w:rPr>
          <w:sz w:val="20"/>
          <w:szCs w:val="20"/>
        </w:rPr>
      </w:pPr>
      <w:r w:rsidRPr="003744F2">
        <w:rPr>
          <w:sz w:val="20"/>
          <w:szCs w:val="20"/>
        </w:rPr>
        <w:t xml:space="preserve">Friends of the Saints: The Hagiography </w:t>
      </w:r>
      <w:r>
        <w:rPr>
          <w:sz w:val="20"/>
          <w:szCs w:val="20"/>
        </w:rPr>
        <w:t>Workshop</w:t>
      </w:r>
      <w:r w:rsidRPr="003744F2">
        <w:rPr>
          <w:sz w:val="20"/>
          <w:szCs w:val="20"/>
        </w:rPr>
        <w:t xml:space="preserve"> (Co-convenor), 2013–</w:t>
      </w:r>
      <w:r>
        <w:rPr>
          <w:sz w:val="20"/>
          <w:szCs w:val="20"/>
        </w:rPr>
        <w:t>present</w:t>
      </w:r>
    </w:p>
    <w:p w14:paraId="35895242" w14:textId="77777777" w:rsidR="009A0F65" w:rsidRPr="003744F2" w:rsidRDefault="009A0F65" w:rsidP="009A0F65">
      <w:pPr>
        <w:ind w:left="720"/>
        <w:rPr>
          <w:sz w:val="20"/>
          <w:szCs w:val="20"/>
        </w:rPr>
      </w:pPr>
      <w:r>
        <w:rPr>
          <w:sz w:val="20"/>
          <w:szCs w:val="20"/>
        </w:rPr>
        <w:t>FoS is a group of approximately 50 scholars in the New York area interested in hagiography and religious history. The co-convenors identify speakers and c</w:t>
      </w:r>
      <w:r w:rsidRPr="003744F2">
        <w:rPr>
          <w:sz w:val="20"/>
          <w:szCs w:val="20"/>
        </w:rPr>
        <w:t xml:space="preserve">oordinate </w:t>
      </w:r>
      <w:r>
        <w:rPr>
          <w:sz w:val="20"/>
          <w:szCs w:val="20"/>
        </w:rPr>
        <w:t xml:space="preserve">monthly </w:t>
      </w:r>
      <w:r w:rsidRPr="003744F2">
        <w:rPr>
          <w:sz w:val="20"/>
          <w:szCs w:val="20"/>
        </w:rPr>
        <w:t>talks on topics related to ha</w:t>
      </w:r>
      <w:r>
        <w:rPr>
          <w:sz w:val="20"/>
          <w:szCs w:val="20"/>
        </w:rPr>
        <w:t>giography and religious history,</w:t>
      </w:r>
      <w:r w:rsidRPr="003744F2">
        <w:rPr>
          <w:sz w:val="20"/>
          <w:szCs w:val="20"/>
        </w:rPr>
        <w:t xml:space="preserve"> </w:t>
      </w:r>
      <w:r>
        <w:rPr>
          <w:sz w:val="20"/>
          <w:szCs w:val="20"/>
        </w:rPr>
        <w:t>o</w:t>
      </w:r>
      <w:r w:rsidRPr="003744F2">
        <w:rPr>
          <w:sz w:val="20"/>
          <w:szCs w:val="20"/>
        </w:rPr>
        <w:t>rganize workshops for scholars on work in progress and on approaches to teaching ha</w:t>
      </w:r>
      <w:r>
        <w:rPr>
          <w:sz w:val="20"/>
          <w:szCs w:val="20"/>
        </w:rPr>
        <w:t>giography and religious history, and o</w:t>
      </w:r>
      <w:r w:rsidRPr="003744F2">
        <w:rPr>
          <w:sz w:val="20"/>
          <w:szCs w:val="20"/>
        </w:rPr>
        <w:t>rganize workshops on teaching hagiography and religious history.</w:t>
      </w:r>
    </w:p>
    <w:p w14:paraId="70257681" w14:textId="77777777" w:rsidR="009A0F65" w:rsidRDefault="009A0F65" w:rsidP="009A0F65">
      <w:pPr>
        <w:rPr>
          <w:sz w:val="20"/>
          <w:szCs w:val="20"/>
        </w:rPr>
      </w:pPr>
    </w:p>
    <w:p w14:paraId="68402C78" w14:textId="77777777" w:rsidR="009A0F65" w:rsidRDefault="009A0F65" w:rsidP="009A0F65">
      <w:pPr>
        <w:rPr>
          <w:sz w:val="20"/>
          <w:szCs w:val="20"/>
        </w:rPr>
      </w:pPr>
      <w:r>
        <w:rPr>
          <w:sz w:val="20"/>
          <w:szCs w:val="20"/>
        </w:rPr>
        <w:t>Medieval Club of New York (Secretary), 2017–present</w:t>
      </w:r>
    </w:p>
    <w:p w14:paraId="00F6F04F" w14:textId="77777777" w:rsidR="009A0F65" w:rsidRDefault="009A0F65" w:rsidP="009A0F65">
      <w:pPr>
        <w:ind w:left="720"/>
        <w:rPr>
          <w:sz w:val="20"/>
          <w:szCs w:val="20"/>
        </w:rPr>
      </w:pPr>
      <w:r>
        <w:rPr>
          <w:sz w:val="20"/>
          <w:szCs w:val="20"/>
        </w:rPr>
        <w:t xml:space="preserve">MCNY is an organization of more than 300 members in the New York area. The executive committee coordinates and organizes monthly talks from scholars in a variety of fields studying the Middle Ages. </w:t>
      </w:r>
    </w:p>
    <w:p w14:paraId="1C6DABB7" w14:textId="77777777" w:rsidR="0037589D" w:rsidRPr="003744F2" w:rsidRDefault="0037589D" w:rsidP="009742CE">
      <w:pPr>
        <w:rPr>
          <w:sz w:val="20"/>
          <w:szCs w:val="20"/>
        </w:rPr>
      </w:pPr>
    </w:p>
    <w:p w14:paraId="36615AFB" w14:textId="77777777" w:rsidR="00EA37C2" w:rsidRPr="003744F2" w:rsidRDefault="00EA37C2" w:rsidP="009742CE">
      <w:pPr>
        <w:rPr>
          <w:sz w:val="20"/>
          <w:szCs w:val="20"/>
        </w:rPr>
      </w:pPr>
      <w:r w:rsidRPr="003744F2">
        <w:rPr>
          <w:sz w:val="20"/>
          <w:szCs w:val="20"/>
        </w:rPr>
        <w:t xml:space="preserve">Modern Language Association </w:t>
      </w:r>
      <w:r w:rsidR="00FD5B3A" w:rsidRPr="003744F2">
        <w:rPr>
          <w:sz w:val="20"/>
          <w:szCs w:val="20"/>
        </w:rPr>
        <w:t>Executive Committee,</w:t>
      </w:r>
      <w:r w:rsidR="00E76F7E" w:rsidRPr="003744F2">
        <w:rPr>
          <w:sz w:val="20"/>
          <w:szCs w:val="20"/>
        </w:rPr>
        <w:t xml:space="preserve"> </w:t>
      </w:r>
      <w:r w:rsidRPr="003744F2">
        <w:rPr>
          <w:sz w:val="20"/>
          <w:szCs w:val="20"/>
        </w:rPr>
        <w:t>Languages, Literatures, and Cultures Forum on Old Norse, 201</w:t>
      </w:r>
      <w:r w:rsidR="0052326C">
        <w:rPr>
          <w:sz w:val="20"/>
          <w:szCs w:val="20"/>
        </w:rPr>
        <w:t>7</w:t>
      </w:r>
      <w:r w:rsidRPr="003744F2">
        <w:rPr>
          <w:sz w:val="20"/>
          <w:szCs w:val="20"/>
        </w:rPr>
        <w:t>–202</w:t>
      </w:r>
      <w:r w:rsidR="0052326C">
        <w:rPr>
          <w:sz w:val="20"/>
          <w:szCs w:val="20"/>
        </w:rPr>
        <w:t>2</w:t>
      </w:r>
    </w:p>
    <w:p w14:paraId="4FEC29CF" w14:textId="77777777" w:rsidR="00EA37C2" w:rsidRPr="003744F2" w:rsidRDefault="00EA37C2" w:rsidP="00EA37C2">
      <w:pPr>
        <w:ind w:left="720"/>
        <w:rPr>
          <w:sz w:val="20"/>
          <w:szCs w:val="20"/>
        </w:rPr>
      </w:pPr>
      <w:r w:rsidRPr="003744F2">
        <w:rPr>
          <w:sz w:val="20"/>
          <w:szCs w:val="20"/>
        </w:rPr>
        <w:t>Represent the current state of the field of Old Norse Studies. Ma</w:t>
      </w:r>
      <w:r w:rsidR="000F7EB3">
        <w:rPr>
          <w:sz w:val="20"/>
          <w:szCs w:val="20"/>
        </w:rPr>
        <w:t>k</w:t>
      </w:r>
      <w:r w:rsidRPr="003744F2">
        <w:rPr>
          <w:sz w:val="20"/>
          <w:szCs w:val="20"/>
        </w:rPr>
        <w:t xml:space="preserve">e connections and collaborate with other groups representing fields of study in the Modern Language Association. Organize annual conference panels for the Modern Language Association Convention. </w:t>
      </w:r>
    </w:p>
    <w:p w14:paraId="320CCB75" w14:textId="77777777" w:rsidR="00EA37C2" w:rsidRPr="003744F2" w:rsidRDefault="00EA37C2" w:rsidP="009742CE">
      <w:pPr>
        <w:rPr>
          <w:sz w:val="20"/>
          <w:szCs w:val="20"/>
        </w:rPr>
      </w:pPr>
    </w:p>
    <w:p w14:paraId="2FE61881" w14:textId="77777777" w:rsidR="009742CE" w:rsidRPr="003744F2" w:rsidRDefault="009742CE" w:rsidP="009742CE">
      <w:pPr>
        <w:rPr>
          <w:sz w:val="20"/>
          <w:szCs w:val="20"/>
        </w:rPr>
      </w:pPr>
      <w:r w:rsidRPr="003744F2">
        <w:rPr>
          <w:sz w:val="20"/>
          <w:szCs w:val="20"/>
        </w:rPr>
        <w:t>Modern Language Association</w:t>
      </w:r>
      <w:r w:rsidR="00F2500C" w:rsidRPr="003744F2">
        <w:rPr>
          <w:sz w:val="20"/>
          <w:szCs w:val="20"/>
        </w:rPr>
        <w:t xml:space="preserve"> </w:t>
      </w:r>
      <w:r w:rsidR="00FD5B3A" w:rsidRPr="003744F2">
        <w:rPr>
          <w:sz w:val="20"/>
          <w:szCs w:val="20"/>
        </w:rPr>
        <w:t>Executive Committee,</w:t>
      </w:r>
      <w:r w:rsidR="00E76F7E" w:rsidRPr="003744F2">
        <w:rPr>
          <w:sz w:val="20"/>
          <w:szCs w:val="20"/>
        </w:rPr>
        <w:t xml:space="preserve"> Transdisciplinary Studies Forum on Law and Humanities (formerly </w:t>
      </w:r>
      <w:r w:rsidRPr="003744F2">
        <w:rPr>
          <w:sz w:val="20"/>
          <w:szCs w:val="20"/>
        </w:rPr>
        <w:t>Law as Literature Discussion Group</w:t>
      </w:r>
      <w:r w:rsidR="00F118C8">
        <w:rPr>
          <w:sz w:val="20"/>
          <w:szCs w:val="20"/>
        </w:rPr>
        <w:t>), 2010</w:t>
      </w:r>
      <w:r w:rsidR="00E76F7E" w:rsidRPr="003744F2">
        <w:rPr>
          <w:sz w:val="20"/>
          <w:szCs w:val="20"/>
        </w:rPr>
        <w:t>–2015</w:t>
      </w:r>
    </w:p>
    <w:p w14:paraId="2946CDE7" w14:textId="77777777" w:rsidR="009742CE" w:rsidRPr="003744F2" w:rsidRDefault="00EA37C2" w:rsidP="00EA37C2">
      <w:pPr>
        <w:ind w:left="720"/>
        <w:rPr>
          <w:sz w:val="20"/>
          <w:szCs w:val="20"/>
        </w:rPr>
      </w:pPr>
      <w:r w:rsidRPr="003744F2">
        <w:rPr>
          <w:sz w:val="20"/>
          <w:szCs w:val="20"/>
        </w:rPr>
        <w:t>Represent</w:t>
      </w:r>
      <w:r w:rsidR="00FD5B3A" w:rsidRPr="003744F2">
        <w:rPr>
          <w:sz w:val="20"/>
          <w:szCs w:val="20"/>
        </w:rPr>
        <w:t>ed</w:t>
      </w:r>
      <w:r w:rsidRPr="003744F2">
        <w:rPr>
          <w:sz w:val="20"/>
          <w:szCs w:val="20"/>
        </w:rPr>
        <w:t xml:space="preserve"> the current state of the field of Literature and Law. Ma</w:t>
      </w:r>
      <w:r w:rsidR="00FD5B3A" w:rsidRPr="003744F2">
        <w:rPr>
          <w:sz w:val="20"/>
          <w:szCs w:val="20"/>
        </w:rPr>
        <w:t>d</w:t>
      </w:r>
      <w:r w:rsidRPr="003744F2">
        <w:rPr>
          <w:sz w:val="20"/>
          <w:szCs w:val="20"/>
        </w:rPr>
        <w:t>e connections and collaborate</w:t>
      </w:r>
      <w:r w:rsidR="00FD5B3A" w:rsidRPr="003744F2">
        <w:rPr>
          <w:sz w:val="20"/>
          <w:szCs w:val="20"/>
        </w:rPr>
        <w:t>d</w:t>
      </w:r>
      <w:r w:rsidRPr="003744F2">
        <w:rPr>
          <w:sz w:val="20"/>
          <w:szCs w:val="20"/>
        </w:rPr>
        <w:t xml:space="preserve"> with other groups representing fields of study in the Modern Language Association. </w:t>
      </w:r>
      <w:r w:rsidR="00835DC4" w:rsidRPr="003744F2">
        <w:rPr>
          <w:sz w:val="20"/>
          <w:szCs w:val="20"/>
        </w:rPr>
        <w:t>Organize</w:t>
      </w:r>
      <w:r w:rsidR="00EB52F8" w:rsidRPr="003744F2">
        <w:rPr>
          <w:sz w:val="20"/>
          <w:szCs w:val="20"/>
        </w:rPr>
        <w:t>d</w:t>
      </w:r>
      <w:r w:rsidR="00835DC4" w:rsidRPr="003744F2">
        <w:rPr>
          <w:sz w:val="20"/>
          <w:szCs w:val="20"/>
        </w:rPr>
        <w:t xml:space="preserve"> annual conference panels for the Modern Language Association Convention.</w:t>
      </w:r>
    </w:p>
    <w:p w14:paraId="1C55E3DF" w14:textId="77777777" w:rsidR="005E349F" w:rsidRPr="003744F2" w:rsidRDefault="00CA13F7" w:rsidP="00CA13F7">
      <w:pPr>
        <w:rPr>
          <w:sz w:val="20"/>
          <w:szCs w:val="20"/>
        </w:rPr>
      </w:pPr>
      <w:r w:rsidRPr="003744F2">
        <w:rPr>
          <w:sz w:val="20"/>
          <w:szCs w:val="20"/>
        </w:rPr>
        <w:tab/>
      </w:r>
    </w:p>
    <w:p w14:paraId="2613AA65" w14:textId="77777777" w:rsidR="00E76F7E" w:rsidRPr="003744F2" w:rsidRDefault="00E76F7E" w:rsidP="00AC45F6">
      <w:pPr>
        <w:tabs>
          <w:tab w:val="left" w:pos="5059"/>
        </w:tabs>
        <w:rPr>
          <w:sz w:val="20"/>
          <w:szCs w:val="20"/>
        </w:rPr>
      </w:pPr>
      <w:r w:rsidRPr="003744F2">
        <w:rPr>
          <w:sz w:val="20"/>
          <w:szCs w:val="20"/>
        </w:rPr>
        <w:t>Old English Reading Group (Coordinator), 2015–present</w:t>
      </w:r>
      <w:r w:rsidR="00AC45F6">
        <w:rPr>
          <w:sz w:val="20"/>
          <w:szCs w:val="20"/>
        </w:rPr>
        <w:tab/>
      </w:r>
    </w:p>
    <w:p w14:paraId="5B7CAA00" w14:textId="77777777" w:rsidR="00E76F7E" w:rsidRPr="003744F2" w:rsidRDefault="00E76F7E" w:rsidP="00E76F7E">
      <w:pPr>
        <w:rPr>
          <w:sz w:val="20"/>
          <w:szCs w:val="20"/>
        </w:rPr>
      </w:pPr>
      <w:r w:rsidRPr="003744F2">
        <w:rPr>
          <w:sz w:val="20"/>
          <w:szCs w:val="20"/>
        </w:rPr>
        <w:tab/>
        <w:t>Coordinate bi-weekly meetings to read and translate Old English.</w:t>
      </w:r>
    </w:p>
    <w:p w14:paraId="58929C83" w14:textId="77777777" w:rsidR="00E76F7E" w:rsidRDefault="00E76F7E" w:rsidP="009742CE">
      <w:pPr>
        <w:rPr>
          <w:sz w:val="20"/>
          <w:szCs w:val="20"/>
        </w:rPr>
      </w:pPr>
    </w:p>
    <w:p w14:paraId="0B8B379E" w14:textId="77777777" w:rsidR="005E56B6" w:rsidRPr="005E56B6" w:rsidRDefault="005E56B6" w:rsidP="009742CE">
      <w:pPr>
        <w:rPr>
          <w:i/>
          <w:sz w:val="20"/>
          <w:szCs w:val="20"/>
        </w:rPr>
      </w:pPr>
      <w:r>
        <w:rPr>
          <w:i/>
          <w:sz w:val="20"/>
          <w:szCs w:val="20"/>
        </w:rPr>
        <w:t>College</w:t>
      </w:r>
    </w:p>
    <w:p w14:paraId="76E15CB2" w14:textId="77777777" w:rsidR="00681FAF" w:rsidRDefault="00681FAF" w:rsidP="009742CE">
      <w:pPr>
        <w:rPr>
          <w:sz w:val="20"/>
          <w:szCs w:val="20"/>
        </w:rPr>
      </w:pPr>
      <w:r>
        <w:rPr>
          <w:sz w:val="20"/>
          <w:szCs w:val="20"/>
        </w:rPr>
        <w:t>Council of Chairs, 2017–present</w:t>
      </w:r>
    </w:p>
    <w:p w14:paraId="3EAE10A0" w14:textId="77777777" w:rsidR="00FC15D7" w:rsidRDefault="00FC15D7" w:rsidP="009742CE">
      <w:pPr>
        <w:rPr>
          <w:sz w:val="20"/>
          <w:szCs w:val="20"/>
        </w:rPr>
      </w:pPr>
      <w:r>
        <w:rPr>
          <w:sz w:val="20"/>
          <w:szCs w:val="20"/>
        </w:rPr>
        <w:tab/>
        <w:t>Vice Chair, 2019–present</w:t>
      </w:r>
    </w:p>
    <w:p w14:paraId="36C09C9F" w14:textId="77777777" w:rsidR="00681FAF" w:rsidRDefault="00681FAF" w:rsidP="009742CE">
      <w:pPr>
        <w:rPr>
          <w:sz w:val="20"/>
          <w:szCs w:val="20"/>
        </w:rPr>
      </w:pPr>
      <w:r>
        <w:rPr>
          <w:sz w:val="20"/>
          <w:szCs w:val="20"/>
        </w:rPr>
        <w:tab/>
      </w:r>
      <w:r w:rsidR="00567FBA">
        <w:rPr>
          <w:sz w:val="20"/>
          <w:szCs w:val="20"/>
        </w:rPr>
        <w:t>Represent the Department of English among the departments of the College.</w:t>
      </w:r>
    </w:p>
    <w:p w14:paraId="16455914" w14:textId="77777777" w:rsidR="00681FAF" w:rsidRDefault="00681FAF" w:rsidP="009742CE">
      <w:pPr>
        <w:rPr>
          <w:sz w:val="20"/>
          <w:szCs w:val="20"/>
        </w:rPr>
      </w:pPr>
    </w:p>
    <w:p w14:paraId="7D771B85" w14:textId="77777777" w:rsidR="00681FAF" w:rsidRDefault="00681FAF" w:rsidP="009742CE">
      <w:pPr>
        <w:rPr>
          <w:sz w:val="20"/>
          <w:szCs w:val="20"/>
        </w:rPr>
      </w:pPr>
      <w:r>
        <w:rPr>
          <w:sz w:val="20"/>
          <w:szCs w:val="20"/>
        </w:rPr>
        <w:t>Provost’s Advisory Council, 2017–present</w:t>
      </w:r>
    </w:p>
    <w:p w14:paraId="5D67B38D" w14:textId="77777777" w:rsidR="00681FAF" w:rsidRDefault="00567FBA" w:rsidP="00567FBA">
      <w:pPr>
        <w:ind w:left="720"/>
        <w:rPr>
          <w:sz w:val="20"/>
          <w:szCs w:val="20"/>
        </w:rPr>
      </w:pPr>
      <w:r>
        <w:rPr>
          <w:sz w:val="20"/>
          <w:szCs w:val="20"/>
        </w:rPr>
        <w:t>Represent the Department of English among the departments of the College in advising the Provost on the creation of policies.</w:t>
      </w:r>
    </w:p>
    <w:p w14:paraId="6E601A56" w14:textId="77777777" w:rsidR="00681FAF" w:rsidRDefault="00681FAF" w:rsidP="009742CE">
      <w:pPr>
        <w:rPr>
          <w:sz w:val="20"/>
          <w:szCs w:val="20"/>
        </w:rPr>
      </w:pPr>
    </w:p>
    <w:p w14:paraId="77DF4794" w14:textId="77777777" w:rsidR="00E46478" w:rsidRDefault="00E46478" w:rsidP="009742CE">
      <w:pPr>
        <w:rPr>
          <w:sz w:val="20"/>
          <w:szCs w:val="20"/>
        </w:rPr>
      </w:pPr>
      <w:r>
        <w:rPr>
          <w:sz w:val="20"/>
          <w:szCs w:val="20"/>
        </w:rPr>
        <w:t>Financial and Space Planning Sub-committees, 2018–</w:t>
      </w:r>
      <w:r w:rsidR="006E500B">
        <w:rPr>
          <w:sz w:val="20"/>
          <w:szCs w:val="20"/>
        </w:rPr>
        <w:t>present</w:t>
      </w:r>
    </w:p>
    <w:p w14:paraId="4BCA0029" w14:textId="77777777" w:rsidR="00E46478" w:rsidRDefault="00E46478" w:rsidP="009742CE">
      <w:pPr>
        <w:rPr>
          <w:sz w:val="20"/>
          <w:szCs w:val="20"/>
        </w:rPr>
      </w:pPr>
      <w:r>
        <w:rPr>
          <w:sz w:val="20"/>
          <w:szCs w:val="20"/>
        </w:rPr>
        <w:lastRenderedPageBreak/>
        <w:tab/>
        <w:t xml:space="preserve">The committee is focused on </w:t>
      </w:r>
      <w:r w:rsidR="00483ACD">
        <w:rPr>
          <w:sz w:val="20"/>
          <w:szCs w:val="20"/>
        </w:rPr>
        <w:t>financial</w:t>
      </w:r>
      <w:r>
        <w:rPr>
          <w:sz w:val="20"/>
          <w:szCs w:val="20"/>
        </w:rPr>
        <w:t xml:space="preserve"> planning for the College.</w:t>
      </w:r>
    </w:p>
    <w:p w14:paraId="1F75076D" w14:textId="77777777" w:rsidR="00E46478" w:rsidRDefault="00E46478" w:rsidP="009742CE">
      <w:pPr>
        <w:rPr>
          <w:sz w:val="20"/>
          <w:szCs w:val="20"/>
        </w:rPr>
      </w:pPr>
    </w:p>
    <w:p w14:paraId="67AAB4F7" w14:textId="77777777" w:rsidR="00483ACD" w:rsidRDefault="00483ACD" w:rsidP="009742CE">
      <w:pPr>
        <w:rPr>
          <w:sz w:val="20"/>
          <w:szCs w:val="20"/>
        </w:rPr>
      </w:pPr>
      <w:r>
        <w:rPr>
          <w:sz w:val="20"/>
          <w:szCs w:val="20"/>
        </w:rPr>
        <w:t>Strategic Planning Sub-committee, 2018–present</w:t>
      </w:r>
    </w:p>
    <w:p w14:paraId="1AED55CD" w14:textId="77777777" w:rsidR="00483ACD" w:rsidRDefault="00483ACD" w:rsidP="009742CE">
      <w:pPr>
        <w:rPr>
          <w:sz w:val="20"/>
          <w:szCs w:val="20"/>
        </w:rPr>
      </w:pPr>
      <w:r>
        <w:rPr>
          <w:sz w:val="20"/>
          <w:szCs w:val="20"/>
        </w:rPr>
        <w:tab/>
        <w:t>The committee is focused on strategic planning for the College.</w:t>
      </w:r>
    </w:p>
    <w:p w14:paraId="1E016CCC" w14:textId="77777777" w:rsidR="00483ACD" w:rsidRDefault="00483ACD" w:rsidP="009742CE">
      <w:pPr>
        <w:rPr>
          <w:sz w:val="20"/>
          <w:szCs w:val="20"/>
        </w:rPr>
      </w:pPr>
    </w:p>
    <w:p w14:paraId="37B780FD" w14:textId="77777777" w:rsidR="00681FAF" w:rsidRDefault="00681FAF" w:rsidP="009742CE">
      <w:pPr>
        <w:rPr>
          <w:sz w:val="20"/>
          <w:szCs w:val="20"/>
        </w:rPr>
      </w:pPr>
      <w:r>
        <w:rPr>
          <w:sz w:val="20"/>
          <w:szCs w:val="20"/>
        </w:rPr>
        <w:t>Faculty Personnel Committee, 2017–present</w:t>
      </w:r>
    </w:p>
    <w:p w14:paraId="15DC2A34" w14:textId="77777777" w:rsidR="00681FAF" w:rsidRDefault="00681FAF" w:rsidP="009742CE">
      <w:pPr>
        <w:rPr>
          <w:sz w:val="20"/>
          <w:szCs w:val="20"/>
        </w:rPr>
      </w:pPr>
      <w:r>
        <w:rPr>
          <w:sz w:val="20"/>
          <w:szCs w:val="20"/>
        </w:rPr>
        <w:tab/>
      </w:r>
      <w:r w:rsidR="00FB0E41">
        <w:rPr>
          <w:sz w:val="20"/>
          <w:szCs w:val="20"/>
        </w:rPr>
        <w:t>Review faculty for appointment, re-appointment, tenure, and promotion.</w:t>
      </w:r>
    </w:p>
    <w:p w14:paraId="3A4BBA86" w14:textId="77777777" w:rsidR="00681FAF" w:rsidRDefault="00681FAF" w:rsidP="009742CE">
      <w:pPr>
        <w:rPr>
          <w:sz w:val="20"/>
          <w:szCs w:val="20"/>
        </w:rPr>
      </w:pPr>
    </w:p>
    <w:p w14:paraId="063F71E9" w14:textId="77777777" w:rsidR="00A852B5" w:rsidRPr="003744F2" w:rsidRDefault="00A852B5" w:rsidP="00A852B5">
      <w:pPr>
        <w:rPr>
          <w:sz w:val="20"/>
          <w:szCs w:val="20"/>
        </w:rPr>
      </w:pPr>
      <w:r w:rsidRPr="003744F2">
        <w:rPr>
          <w:sz w:val="20"/>
          <w:szCs w:val="20"/>
        </w:rPr>
        <w:t>Literature and Law Conference Coordination Committee, John Jay College, 2011–2012, 2008–2010</w:t>
      </w:r>
    </w:p>
    <w:p w14:paraId="4B01B935" w14:textId="77777777" w:rsidR="00A852B5" w:rsidRPr="003744F2" w:rsidRDefault="00A852B5" w:rsidP="00A852B5">
      <w:pPr>
        <w:rPr>
          <w:sz w:val="20"/>
          <w:szCs w:val="20"/>
        </w:rPr>
      </w:pPr>
      <w:r w:rsidRPr="003744F2">
        <w:rPr>
          <w:sz w:val="20"/>
          <w:szCs w:val="20"/>
        </w:rPr>
        <w:tab/>
        <w:t xml:space="preserve">Participated in planning and organization of biennial Literature and Law Conference. </w:t>
      </w:r>
    </w:p>
    <w:p w14:paraId="1C2AFD9F" w14:textId="77777777" w:rsidR="00A852B5" w:rsidRPr="003744F2" w:rsidRDefault="00A852B5" w:rsidP="009742CE">
      <w:pPr>
        <w:rPr>
          <w:sz w:val="20"/>
          <w:szCs w:val="20"/>
        </w:rPr>
      </w:pPr>
    </w:p>
    <w:p w14:paraId="38508EA9" w14:textId="77777777" w:rsidR="009742CE" w:rsidRPr="003744F2" w:rsidRDefault="009742CE" w:rsidP="00F2500C">
      <w:pPr>
        <w:rPr>
          <w:sz w:val="20"/>
          <w:szCs w:val="20"/>
        </w:rPr>
      </w:pPr>
      <w:r w:rsidRPr="003744F2">
        <w:rPr>
          <w:sz w:val="20"/>
          <w:szCs w:val="20"/>
        </w:rPr>
        <w:t xml:space="preserve">College Council, </w:t>
      </w:r>
      <w:r w:rsidR="006B6716" w:rsidRPr="003744F2">
        <w:rPr>
          <w:sz w:val="20"/>
          <w:szCs w:val="20"/>
        </w:rPr>
        <w:t xml:space="preserve">John Jay College, </w:t>
      </w:r>
      <w:r w:rsidR="00D407FB" w:rsidRPr="003744F2">
        <w:rPr>
          <w:sz w:val="20"/>
          <w:szCs w:val="20"/>
        </w:rPr>
        <w:t xml:space="preserve">2015–2016, </w:t>
      </w:r>
      <w:r w:rsidRPr="003744F2">
        <w:rPr>
          <w:sz w:val="20"/>
          <w:szCs w:val="20"/>
        </w:rPr>
        <w:t>2009–2011</w:t>
      </w:r>
    </w:p>
    <w:p w14:paraId="057DB154" w14:textId="77777777" w:rsidR="00F2500C" w:rsidRPr="003744F2" w:rsidRDefault="00F57B98" w:rsidP="00F2500C">
      <w:pPr>
        <w:rPr>
          <w:sz w:val="20"/>
          <w:szCs w:val="20"/>
        </w:rPr>
      </w:pPr>
      <w:r w:rsidRPr="003744F2">
        <w:rPr>
          <w:sz w:val="20"/>
          <w:szCs w:val="20"/>
        </w:rPr>
        <w:tab/>
        <w:t>Represented the faculty as an at-large member of the Senate and College Council.</w:t>
      </w:r>
    </w:p>
    <w:p w14:paraId="4208A561" w14:textId="77777777" w:rsidR="00F57B98" w:rsidRPr="003744F2" w:rsidRDefault="00F57B98" w:rsidP="00F2500C">
      <w:pPr>
        <w:rPr>
          <w:sz w:val="20"/>
          <w:szCs w:val="20"/>
        </w:rPr>
      </w:pPr>
    </w:p>
    <w:p w14:paraId="60BD471D" w14:textId="77777777" w:rsidR="00F2500C" w:rsidRPr="003744F2" w:rsidRDefault="00C25439" w:rsidP="00F2500C">
      <w:pPr>
        <w:rPr>
          <w:sz w:val="20"/>
          <w:szCs w:val="20"/>
        </w:rPr>
      </w:pPr>
      <w:r w:rsidRPr="003744F2">
        <w:rPr>
          <w:sz w:val="20"/>
          <w:szCs w:val="20"/>
        </w:rPr>
        <w:t>Faculty Senate</w:t>
      </w:r>
      <w:r w:rsidR="009742CE" w:rsidRPr="003744F2">
        <w:rPr>
          <w:sz w:val="20"/>
          <w:szCs w:val="20"/>
        </w:rPr>
        <w:t xml:space="preserve">, </w:t>
      </w:r>
      <w:r w:rsidR="006B6716" w:rsidRPr="003744F2">
        <w:rPr>
          <w:sz w:val="20"/>
          <w:szCs w:val="20"/>
        </w:rPr>
        <w:t xml:space="preserve">John Jay College, </w:t>
      </w:r>
      <w:r w:rsidR="00D407FB" w:rsidRPr="003744F2">
        <w:rPr>
          <w:sz w:val="20"/>
          <w:szCs w:val="20"/>
        </w:rPr>
        <w:t xml:space="preserve">2015–2016, </w:t>
      </w:r>
      <w:r w:rsidR="009742CE" w:rsidRPr="003744F2">
        <w:rPr>
          <w:sz w:val="20"/>
          <w:szCs w:val="20"/>
        </w:rPr>
        <w:t>2009–2012</w:t>
      </w:r>
      <w:r w:rsidR="009742CE" w:rsidRPr="003744F2">
        <w:rPr>
          <w:sz w:val="20"/>
          <w:szCs w:val="20"/>
        </w:rPr>
        <w:tab/>
      </w:r>
      <w:r w:rsidR="009742CE" w:rsidRPr="003744F2">
        <w:rPr>
          <w:sz w:val="20"/>
          <w:szCs w:val="20"/>
        </w:rPr>
        <w:tab/>
      </w:r>
      <w:r w:rsidR="009742CE" w:rsidRPr="003744F2">
        <w:rPr>
          <w:sz w:val="20"/>
          <w:szCs w:val="20"/>
        </w:rPr>
        <w:tab/>
      </w:r>
      <w:r w:rsidR="009742CE" w:rsidRPr="003744F2">
        <w:rPr>
          <w:sz w:val="20"/>
          <w:szCs w:val="20"/>
        </w:rPr>
        <w:tab/>
      </w:r>
      <w:r w:rsidR="009742CE" w:rsidRPr="003744F2">
        <w:rPr>
          <w:sz w:val="20"/>
          <w:szCs w:val="20"/>
        </w:rPr>
        <w:tab/>
      </w:r>
      <w:r w:rsidR="009742CE" w:rsidRPr="003744F2">
        <w:rPr>
          <w:sz w:val="20"/>
          <w:szCs w:val="20"/>
        </w:rPr>
        <w:tab/>
      </w:r>
      <w:r w:rsidR="009742CE" w:rsidRPr="003744F2">
        <w:rPr>
          <w:sz w:val="20"/>
          <w:szCs w:val="20"/>
        </w:rPr>
        <w:tab/>
      </w:r>
    </w:p>
    <w:p w14:paraId="585E0B4F" w14:textId="77777777" w:rsidR="00C25439" w:rsidRPr="003744F2" w:rsidRDefault="00F57B98" w:rsidP="00F2500C">
      <w:pPr>
        <w:rPr>
          <w:sz w:val="20"/>
          <w:szCs w:val="20"/>
        </w:rPr>
      </w:pPr>
      <w:r w:rsidRPr="003744F2">
        <w:rPr>
          <w:sz w:val="20"/>
          <w:szCs w:val="20"/>
        </w:rPr>
        <w:tab/>
        <w:t>Represented the faculty as an at-large member of the Senate.</w:t>
      </w:r>
    </w:p>
    <w:p w14:paraId="2AE4C57E" w14:textId="77777777" w:rsidR="00F57B98" w:rsidRPr="003744F2" w:rsidRDefault="00F57B98" w:rsidP="00F2500C">
      <w:pPr>
        <w:rPr>
          <w:sz w:val="20"/>
          <w:szCs w:val="20"/>
        </w:rPr>
      </w:pPr>
    </w:p>
    <w:p w14:paraId="25794CEA" w14:textId="77777777" w:rsidR="009742CE" w:rsidRPr="003744F2" w:rsidRDefault="009742CE" w:rsidP="00F2500C">
      <w:pPr>
        <w:rPr>
          <w:sz w:val="20"/>
          <w:szCs w:val="20"/>
        </w:rPr>
      </w:pPr>
      <w:r w:rsidRPr="003744F2">
        <w:rPr>
          <w:sz w:val="20"/>
          <w:szCs w:val="20"/>
        </w:rPr>
        <w:t xml:space="preserve">General Education Curriculum Committee, </w:t>
      </w:r>
      <w:r w:rsidR="006B6716" w:rsidRPr="003744F2">
        <w:rPr>
          <w:sz w:val="20"/>
          <w:szCs w:val="20"/>
        </w:rPr>
        <w:t xml:space="preserve">John Jay College, </w:t>
      </w:r>
      <w:r w:rsidRPr="003744F2">
        <w:rPr>
          <w:sz w:val="20"/>
          <w:szCs w:val="20"/>
        </w:rPr>
        <w:t>2013–2014</w:t>
      </w:r>
    </w:p>
    <w:p w14:paraId="39887431" w14:textId="77777777" w:rsidR="009742CE" w:rsidRPr="003744F2" w:rsidRDefault="00835DC4" w:rsidP="009742CE">
      <w:pPr>
        <w:rPr>
          <w:sz w:val="20"/>
          <w:szCs w:val="20"/>
        </w:rPr>
      </w:pPr>
      <w:r w:rsidRPr="003744F2">
        <w:rPr>
          <w:sz w:val="20"/>
          <w:szCs w:val="20"/>
        </w:rPr>
        <w:tab/>
        <w:t>Reviewed proposals for courses for new general education curriculum.</w:t>
      </w:r>
    </w:p>
    <w:p w14:paraId="42DE44B5" w14:textId="77777777" w:rsidR="006971B2" w:rsidRDefault="006971B2" w:rsidP="00F2500C">
      <w:pPr>
        <w:rPr>
          <w:i/>
          <w:sz w:val="20"/>
          <w:szCs w:val="20"/>
        </w:rPr>
      </w:pPr>
    </w:p>
    <w:p w14:paraId="63FEA37A" w14:textId="77777777" w:rsidR="006971B2" w:rsidRDefault="006971B2" w:rsidP="00F2500C">
      <w:pPr>
        <w:rPr>
          <w:i/>
          <w:sz w:val="20"/>
          <w:szCs w:val="20"/>
        </w:rPr>
      </w:pPr>
      <w:r>
        <w:rPr>
          <w:i/>
          <w:sz w:val="20"/>
          <w:szCs w:val="20"/>
        </w:rPr>
        <w:t>Department</w:t>
      </w:r>
    </w:p>
    <w:p w14:paraId="3AD2635A" w14:textId="77777777" w:rsidR="006971B2" w:rsidRDefault="006971B2" w:rsidP="00F2500C">
      <w:pPr>
        <w:rPr>
          <w:sz w:val="20"/>
          <w:szCs w:val="20"/>
        </w:rPr>
      </w:pPr>
      <w:r>
        <w:rPr>
          <w:sz w:val="20"/>
          <w:szCs w:val="20"/>
        </w:rPr>
        <w:t>Hiring Committee, Department of English, John Jay College, 2018–2019</w:t>
      </w:r>
    </w:p>
    <w:p w14:paraId="343A39FB" w14:textId="77777777" w:rsidR="006971B2" w:rsidRDefault="006971B2" w:rsidP="00F2500C">
      <w:pPr>
        <w:rPr>
          <w:sz w:val="20"/>
          <w:szCs w:val="20"/>
        </w:rPr>
      </w:pPr>
      <w:r>
        <w:rPr>
          <w:sz w:val="20"/>
          <w:szCs w:val="20"/>
        </w:rPr>
        <w:tab/>
        <w:t xml:space="preserve">Reviewed job materials to fill </w:t>
      </w:r>
      <w:r w:rsidR="007D1FE9">
        <w:rPr>
          <w:sz w:val="20"/>
          <w:szCs w:val="20"/>
        </w:rPr>
        <w:t>four</w:t>
      </w:r>
      <w:r>
        <w:rPr>
          <w:sz w:val="20"/>
          <w:szCs w:val="20"/>
        </w:rPr>
        <w:t xml:space="preserve"> full-time lecturer positions in Composition and Rhetoric.</w:t>
      </w:r>
    </w:p>
    <w:p w14:paraId="38CF1432" w14:textId="77777777" w:rsidR="006971B2" w:rsidRDefault="006971B2" w:rsidP="00F2500C">
      <w:pPr>
        <w:rPr>
          <w:sz w:val="20"/>
          <w:szCs w:val="20"/>
        </w:rPr>
      </w:pPr>
    </w:p>
    <w:p w14:paraId="7B469CF9" w14:textId="77777777" w:rsidR="009742CE" w:rsidRPr="003744F2" w:rsidRDefault="009742CE" w:rsidP="00F2500C">
      <w:pPr>
        <w:rPr>
          <w:sz w:val="20"/>
          <w:szCs w:val="20"/>
        </w:rPr>
      </w:pPr>
      <w:r w:rsidRPr="003744F2">
        <w:rPr>
          <w:sz w:val="20"/>
          <w:szCs w:val="20"/>
        </w:rPr>
        <w:t>Major Advising Committee,</w:t>
      </w:r>
      <w:r w:rsidR="00F2500C" w:rsidRPr="003744F2">
        <w:rPr>
          <w:sz w:val="20"/>
          <w:szCs w:val="20"/>
        </w:rPr>
        <w:t xml:space="preserve"> Department of English,</w:t>
      </w:r>
      <w:r w:rsidR="000C2390" w:rsidRPr="003744F2">
        <w:rPr>
          <w:sz w:val="20"/>
          <w:szCs w:val="20"/>
        </w:rPr>
        <w:t xml:space="preserve"> John Jay College,</w:t>
      </w:r>
      <w:r w:rsidRPr="003744F2">
        <w:rPr>
          <w:sz w:val="20"/>
          <w:szCs w:val="20"/>
        </w:rPr>
        <w:t xml:space="preserve"> 2014–</w:t>
      </w:r>
      <w:r w:rsidR="00E803E5" w:rsidRPr="003744F2">
        <w:rPr>
          <w:sz w:val="20"/>
          <w:szCs w:val="20"/>
        </w:rPr>
        <w:t>201</w:t>
      </w:r>
      <w:r w:rsidR="00281FFE" w:rsidRPr="003744F2">
        <w:rPr>
          <w:sz w:val="20"/>
          <w:szCs w:val="20"/>
        </w:rPr>
        <w:t>6</w:t>
      </w:r>
    </w:p>
    <w:p w14:paraId="5F01025A" w14:textId="77777777" w:rsidR="00F2500C" w:rsidRPr="003744F2" w:rsidRDefault="00835DC4" w:rsidP="00835DC4">
      <w:pPr>
        <w:ind w:left="720"/>
        <w:rPr>
          <w:sz w:val="20"/>
          <w:szCs w:val="20"/>
        </w:rPr>
      </w:pPr>
      <w:r w:rsidRPr="003744F2">
        <w:rPr>
          <w:sz w:val="20"/>
          <w:szCs w:val="20"/>
        </w:rPr>
        <w:t>Advised students and participat</w:t>
      </w:r>
      <w:r w:rsidR="006E500B">
        <w:rPr>
          <w:sz w:val="20"/>
          <w:szCs w:val="20"/>
        </w:rPr>
        <w:t>ed in assessment and revision of</w:t>
      </w:r>
      <w:r w:rsidRPr="003744F2">
        <w:rPr>
          <w:sz w:val="20"/>
          <w:szCs w:val="20"/>
        </w:rPr>
        <w:t xml:space="preserve"> the curriculum for the English major and minor.</w:t>
      </w:r>
    </w:p>
    <w:p w14:paraId="44C42750" w14:textId="77777777" w:rsidR="00835DC4" w:rsidRPr="003744F2" w:rsidRDefault="00835DC4" w:rsidP="00835DC4">
      <w:pPr>
        <w:ind w:left="720"/>
        <w:rPr>
          <w:sz w:val="20"/>
          <w:szCs w:val="20"/>
        </w:rPr>
      </w:pPr>
    </w:p>
    <w:p w14:paraId="34250221" w14:textId="77777777" w:rsidR="00F2500C" w:rsidRPr="003744F2" w:rsidRDefault="009742CE" w:rsidP="00F2500C">
      <w:pPr>
        <w:rPr>
          <w:sz w:val="20"/>
          <w:szCs w:val="20"/>
        </w:rPr>
      </w:pPr>
      <w:r w:rsidRPr="003744F2">
        <w:rPr>
          <w:sz w:val="20"/>
          <w:szCs w:val="20"/>
        </w:rPr>
        <w:t>Student Grade Appeals Committee,</w:t>
      </w:r>
      <w:r w:rsidR="00F2500C" w:rsidRPr="003744F2">
        <w:rPr>
          <w:sz w:val="20"/>
          <w:szCs w:val="20"/>
        </w:rPr>
        <w:t xml:space="preserve"> Department of English,</w:t>
      </w:r>
      <w:r w:rsidRPr="003744F2">
        <w:rPr>
          <w:sz w:val="20"/>
          <w:szCs w:val="20"/>
        </w:rPr>
        <w:t xml:space="preserve"> </w:t>
      </w:r>
      <w:r w:rsidR="000C2390" w:rsidRPr="003744F2">
        <w:rPr>
          <w:sz w:val="20"/>
          <w:szCs w:val="20"/>
        </w:rPr>
        <w:t xml:space="preserve">John Jay College, </w:t>
      </w:r>
      <w:r w:rsidRPr="003744F2">
        <w:rPr>
          <w:sz w:val="20"/>
          <w:szCs w:val="20"/>
        </w:rPr>
        <w:t>2012–</w:t>
      </w:r>
      <w:r w:rsidR="00E803E5" w:rsidRPr="003744F2">
        <w:rPr>
          <w:sz w:val="20"/>
          <w:szCs w:val="20"/>
        </w:rPr>
        <w:t>2015</w:t>
      </w:r>
    </w:p>
    <w:p w14:paraId="0ACF6C35" w14:textId="77777777" w:rsidR="00576CA4" w:rsidRPr="003744F2" w:rsidRDefault="00576CA4" w:rsidP="00F2500C">
      <w:pPr>
        <w:rPr>
          <w:sz w:val="20"/>
          <w:szCs w:val="20"/>
        </w:rPr>
      </w:pPr>
    </w:p>
    <w:p w14:paraId="5276D3EB" w14:textId="77777777" w:rsidR="009742CE" w:rsidRPr="003744F2" w:rsidRDefault="009742CE" w:rsidP="00F2500C">
      <w:pPr>
        <w:rPr>
          <w:sz w:val="20"/>
          <w:szCs w:val="20"/>
        </w:rPr>
      </w:pPr>
      <w:r w:rsidRPr="003744F2">
        <w:rPr>
          <w:sz w:val="20"/>
          <w:szCs w:val="20"/>
        </w:rPr>
        <w:t xml:space="preserve">Major Outcomes Assessment Committee, </w:t>
      </w:r>
      <w:r w:rsidR="00F2500C" w:rsidRPr="003744F2">
        <w:rPr>
          <w:sz w:val="20"/>
          <w:szCs w:val="20"/>
        </w:rPr>
        <w:t xml:space="preserve">Department of English, </w:t>
      </w:r>
      <w:r w:rsidR="000C2390" w:rsidRPr="003744F2">
        <w:rPr>
          <w:sz w:val="20"/>
          <w:szCs w:val="20"/>
        </w:rPr>
        <w:t xml:space="preserve">John Jay College, </w:t>
      </w:r>
      <w:r w:rsidRPr="003744F2">
        <w:rPr>
          <w:sz w:val="20"/>
          <w:szCs w:val="20"/>
        </w:rPr>
        <w:t>2010–</w:t>
      </w:r>
      <w:r w:rsidR="00CE620A" w:rsidRPr="003744F2">
        <w:rPr>
          <w:sz w:val="20"/>
          <w:szCs w:val="20"/>
        </w:rPr>
        <w:t>2016</w:t>
      </w:r>
    </w:p>
    <w:p w14:paraId="33ACADB9" w14:textId="77777777" w:rsidR="00F2500C" w:rsidRPr="003744F2" w:rsidRDefault="00576CA4" w:rsidP="00576CA4">
      <w:pPr>
        <w:ind w:left="720"/>
        <w:rPr>
          <w:sz w:val="20"/>
          <w:szCs w:val="20"/>
        </w:rPr>
      </w:pPr>
      <w:r w:rsidRPr="003744F2">
        <w:rPr>
          <w:sz w:val="20"/>
          <w:szCs w:val="20"/>
        </w:rPr>
        <w:t>Assessed outcomes in the English major; made recommendations concerning scaffolding of skills and courses in the major and minor; made recommendations concerning pedagogical needs in literature cour</w:t>
      </w:r>
      <w:r w:rsidR="00184354">
        <w:rPr>
          <w:sz w:val="20"/>
          <w:szCs w:val="20"/>
        </w:rPr>
        <w:t>s</w:t>
      </w:r>
      <w:r w:rsidRPr="003744F2">
        <w:rPr>
          <w:sz w:val="20"/>
          <w:szCs w:val="20"/>
        </w:rPr>
        <w:t>es; made recommendations concerning pedagogical needs in composition courses.</w:t>
      </w:r>
    </w:p>
    <w:p w14:paraId="02915366" w14:textId="77777777" w:rsidR="00576CA4" w:rsidRPr="003744F2" w:rsidRDefault="00576CA4" w:rsidP="00F2500C">
      <w:pPr>
        <w:rPr>
          <w:sz w:val="20"/>
          <w:szCs w:val="20"/>
        </w:rPr>
      </w:pPr>
    </w:p>
    <w:p w14:paraId="1C392495" w14:textId="77777777" w:rsidR="00F2500C" w:rsidRPr="003744F2" w:rsidRDefault="009742CE" w:rsidP="00F2500C">
      <w:pPr>
        <w:rPr>
          <w:sz w:val="20"/>
          <w:szCs w:val="20"/>
        </w:rPr>
      </w:pPr>
      <w:r w:rsidRPr="003744F2">
        <w:rPr>
          <w:sz w:val="20"/>
          <w:szCs w:val="20"/>
        </w:rPr>
        <w:t xml:space="preserve">Curriculum Committee, </w:t>
      </w:r>
      <w:r w:rsidR="00F2500C" w:rsidRPr="003744F2">
        <w:rPr>
          <w:sz w:val="20"/>
          <w:szCs w:val="20"/>
        </w:rPr>
        <w:t xml:space="preserve">Department of English, </w:t>
      </w:r>
      <w:r w:rsidR="000C2390" w:rsidRPr="003744F2">
        <w:rPr>
          <w:sz w:val="20"/>
          <w:szCs w:val="20"/>
        </w:rPr>
        <w:t xml:space="preserve">John Jay College, </w:t>
      </w:r>
      <w:r w:rsidRPr="003744F2">
        <w:rPr>
          <w:sz w:val="20"/>
          <w:szCs w:val="20"/>
        </w:rPr>
        <w:t xml:space="preserve">2009–2012, </w:t>
      </w:r>
      <w:r w:rsidR="00977236" w:rsidRPr="003744F2">
        <w:rPr>
          <w:sz w:val="20"/>
          <w:szCs w:val="20"/>
        </w:rPr>
        <w:t>(</w:t>
      </w:r>
      <w:r w:rsidRPr="003744F2">
        <w:rPr>
          <w:sz w:val="20"/>
          <w:szCs w:val="20"/>
        </w:rPr>
        <w:t>Chair</w:t>
      </w:r>
      <w:r w:rsidR="00977236" w:rsidRPr="003744F2">
        <w:rPr>
          <w:sz w:val="20"/>
          <w:szCs w:val="20"/>
        </w:rPr>
        <w:t>)</w:t>
      </w:r>
      <w:r w:rsidRPr="003744F2">
        <w:rPr>
          <w:sz w:val="20"/>
          <w:szCs w:val="20"/>
        </w:rPr>
        <w:t>, 2010–2011</w:t>
      </w:r>
      <w:r w:rsidRPr="003744F2">
        <w:rPr>
          <w:sz w:val="20"/>
          <w:szCs w:val="20"/>
        </w:rPr>
        <w:tab/>
      </w:r>
      <w:r w:rsidRPr="003744F2">
        <w:rPr>
          <w:sz w:val="20"/>
          <w:szCs w:val="20"/>
        </w:rPr>
        <w:tab/>
      </w:r>
      <w:r w:rsidRPr="003744F2">
        <w:rPr>
          <w:sz w:val="20"/>
          <w:szCs w:val="20"/>
        </w:rPr>
        <w:tab/>
      </w:r>
      <w:r w:rsidR="00576CA4" w:rsidRPr="003744F2">
        <w:rPr>
          <w:sz w:val="20"/>
          <w:szCs w:val="20"/>
        </w:rPr>
        <w:t>Reviewed proposals for courses for the English Department.</w:t>
      </w:r>
    </w:p>
    <w:p w14:paraId="573D2845" w14:textId="77777777" w:rsidR="00576CA4" w:rsidRPr="003744F2" w:rsidRDefault="00576CA4" w:rsidP="00F2500C">
      <w:pPr>
        <w:rPr>
          <w:sz w:val="20"/>
          <w:szCs w:val="20"/>
        </w:rPr>
      </w:pPr>
    </w:p>
    <w:p w14:paraId="603EBC20" w14:textId="77777777" w:rsidR="006B6716" w:rsidRPr="003744F2" w:rsidRDefault="009742CE" w:rsidP="00F2500C">
      <w:pPr>
        <w:rPr>
          <w:sz w:val="20"/>
          <w:szCs w:val="20"/>
        </w:rPr>
      </w:pPr>
      <w:r w:rsidRPr="003744F2">
        <w:rPr>
          <w:sz w:val="20"/>
          <w:szCs w:val="20"/>
        </w:rPr>
        <w:t xml:space="preserve">Co-Social Secretary, </w:t>
      </w:r>
      <w:r w:rsidR="00F2500C" w:rsidRPr="003744F2">
        <w:rPr>
          <w:sz w:val="20"/>
          <w:szCs w:val="20"/>
        </w:rPr>
        <w:t xml:space="preserve">Department of English, </w:t>
      </w:r>
      <w:r w:rsidR="000C2390" w:rsidRPr="003744F2">
        <w:rPr>
          <w:sz w:val="20"/>
          <w:szCs w:val="20"/>
        </w:rPr>
        <w:t xml:space="preserve">John Jay College, </w:t>
      </w:r>
      <w:r w:rsidRPr="003744F2">
        <w:rPr>
          <w:sz w:val="20"/>
          <w:szCs w:val="20"/>
        </w:rPr>
        <w:t>2009–2012</w:t>
      </w:r>
    </w:p>
    <w:p w14:paraId="61C40864" w14:textId="77777777" w:rsidR="00576CA4" w:rsidRPr="003744F2" w:rsidRDefault="00576CA4" w:rsidP="00576CA4">
      <w:pPr>
        <w:ind w:left="720"/>
        <w:rPr>
          <w:sz w:val="20"/>
          <w:szCs w:val="20"/>
        </w:rPr>
      </w:pPr>
      <w:r w:rsidRPr="003744F2">
        <w:rPr>
          <w:sz w:val="20"/>
          <w:szCs w:val="20"/>
        </w:rPr>
        <w:t>Organized monthly talks by English Department faculty; recognized faculty achievements and milestones; organized semesterly English Department parties.</w:t>
      </w:r>
    </w:p>
    <w:p w14:paraId="3882CC54" w14:textId="77777777" w:rsidR="003744F2" w:rsidRPr="003744F2" w:rsidRDefault="003744F2" w:rsidP="003744F2">
      <w:pPr>
        <w:rPr>
          <w:sz w:val="20"/>
          <w:szCs w:val="20"/>
        </w:rPr>
      </w:pPr>
    </w:p>
    <w:p w14:paraId="0CE590DB" w14:textId="77777777" w:rsidR="003744F2" w:rsidRPr="003744F2" w:rsidRDefault="003744F2" w:rsidP="003744F2">
      <w:pPr>
        <w:rPr>
          <w:sz w:val="20"/>
          <w:szCs w:val="20"/>
        </w:rPr>
      </w:pPr>
      <w:r w:rsidRPr="003744F2">
        <w:rPr>
          <w:sz w:val="20"/>
          <w:szCs w:val="20"/>
        </w:rPr>
        <w:t>Medieval and Renaissance Studies Majors Events Coordinator, Purdue University, 2007–2008</w:t>
      </w:r>
    </w:p>
    <w:p w14:paraId="5DF2C8F8" w14:textId="77777777" w:rsidR="003744F2" w:rsidRPr="003744F2" w:rsidRDefault="003744F2" w:rsidP="003744F2">
      <w:pPr>
        <w:rPr>
          <w:sz w:val="20"/>
          <w:szCs w:val="20"/>
        </w:rPr>
      </w:pPr>
    </w:p>
    <w:p w14:paraId="4614C0C3" w14:textId="77777777" w:rsidR="003744F2" w:rsidRPr="003744F2" w:rsidRDefault="003744F2" w:rsidP="003744F2">
      <w:pPr>
        <w:rPr>
          <w:sz w:val="20"/>
          <w:szCs w:val="20"/>
        </w:rPr>
      </w:pPr>
      <w:r w:rsidRPr="003744F2">
        <w:rPr>
          <w:sz w:val="20"/>
          <w:szCs w:val="20"/>
        </w:rPr>
        <w:t>Chair, Committee on Graduate Funding, Department of English, University of Wisconsin, Madison, 2005–2007</w:t>
      </w:r>
    </w:p>
    <w:p w14:paraId="2533DD8C" w14:textId="77777777" w:rsidR="00F039FE" w:rsidRPr="003744F2" w:rsidRDefault="009742CE" w:rsidP="00F2500C">
      <w:pPr>
        <w:rPr>
          <w:sz w:val="20"/>
          <w:szCs w:val="20"/>
        </w:rPr>
      </w:pPr>
      <w:r w:rsidRPr="003744F2">
        <w:rPr>
          <w:sz w:val="20"/>
          <w:szCs w:val="20"/>
        </w:rPr>
        <w:tab/>
      </w:r>
      <w:r w:rsidRPr="003744F2">
        <w:rPr>
          <w:sz w:val="20"/>
          <w:szCs w:val="20"/>
        </w:rPr>
        <w:tab/>
      </w:r>
      <w:r w:rsidRPr="003744F2">
        <w:rPr>
          <w:sz w:val="20"/>
          <w:szCs w:val="20"/>
        </w:rPr>
        <w:tab/>
      </w:r>
      <w:r w:rsidRPr="003744F2">
        <w:rPr>
          <w:sz w:val="20"/>
          <w:szCs w:val="20"/>
        </w:rPr>
        <w:tab/>
      </w:r>
      <w:r w:rsidRPr="003744F2">
        <w:rPr>
          <w:sz w:val="20"/>
          <w:szCs w:val="20"/>
        </w:rPr>
        <w:tab/>
      </w:r>
    </w:p>
    <w:p w14:paraId="51C6FC21" w14:textId="77777777" w:rsidR="009742CE" w:rsidRPr="003744F2" w:rsidRDefault="0085110E" w:rsidP="009742CE">
      <w:pPr>
        <w:rPr>
          <w:b/>
          <w:sz w:val="20"/>
          <w:szCs w:val="20"/>
        </w:rPr>
      </w:pPr>
      <w:r w:rsidRPr="003744F2">
        <w:rPr>
          <w:b/>
          <w:sz w:val="20"/>
          <w:szCs w:val="20"/>
        </w:rPr>
        <w:t xml:space="preserve">Select </w:t>
      </w:r>
      <w:r w:rsidR="009742CE" w:rsidRPr="003744F2">
        <w:rPr>
          <w:b/>
          <w:sz w:val="20"/>
          <w:szCs w:val="20"/>
        </w:rPr>
        <w:t xml:space="preserve">Certifications and Developmental Workshops </w:t>
      </w:r>
    </w:p>
    <w:p w14:paraId="59C367A3" w14:textId="77777777" w:rsidR="00E429E1" w:rsidRPr="003744F2" w:rsidRDefault="00E429E1" w:rsidP="00E429E1">
      <w:pPr>
        <w:rPr>
          <w:i/>
          <w:sz w:val="20"/>
          <w:szCs w:val="20"/>
        </w:rPr>
      </w:pPr>
      <w:r w:rsidRPr="003744F2">
        <w:rPr>
          <w:i/>
          <w:sz w:val="20"/>
          <w:szCs w:val="20"/>
        </w:rPr>
        <w:t>Certification</w:t>
      </w:r>
    </w:p>
    <w:p w14:paraId="386BB667" w14:textId="77777777" w:rsidR="00E429E1" w:rsidRPr="003744F2" w:rsidRDefault="00E429E1" w:rsidP="00E429E1">
      <w:pPr>
        <w:rPr>
          <w:sz w:val="20"/>
          <w:szCs w:val="20"/>
        </w:rPr>
      </w:pPr>
      <w:r w:rsidRPr="003744F2">
        <w:rPr>
          <w:sz w:val="20"/>
          <w:szCs w:val="20"/>
        </w:rPr>
        <w:t>CUNY Online Teaching Training</w:t>
      </w:r>
      <w:r w:rsidR="00C25439" w:rsidRPr="003744F2">
        <w:rPr>
          <w:sz w:val="20"/>
          <w:szCs w:val="20"/>
        </w:rPr>
        <w:t>, 2015</w:t>
      </w:r>
      <w:r w:rsidRPr="003744F2">
        <w:rPr>
          <w:sz w:val="20"/>
          <w:szCs w:val="20"/>
        </w:rPr>
        <w:t xml:space="preserve"> </w:t>
      </w:r>
    </w:p>
    <w:p w14:paraId="17414D42" w14:textId="77777777" w:rsidR="00E429E1" w:rsidRPr="003744F2" w:rsidRDefault="00C25439" w:rsidP="00E429E1">
      <w:pPr>
        <w:rPr>
          <w:sz w:val="20"/>
          <w:szCs w:val="20"/>
        </w:rPr>
      </w:pPr>
      <w:r w:rsidRPr="003744F2">
        <w:rPr>
          <w:sz w:val="20"/>
          <w:szCs w:val="20"/>
        </w:rPr>
        <w:tab/>
      </w:r>
      <w:r w:rsidR="00C4578A">
        <w:rPr>
          <w:sz w:val="20"/>
          <w:szCs w:val="20"/>
        </w:rPr>
        <w:t>Completed</w:t>
      </w:r>
      <w:r w:rsidRPr="003744F2">
        <w:rPr>
          <w:sz w:val="20"/>
          <w:szCs w:val="20"/>
        </w:rPr>
        <w:t xml:space="preserve"> a two-week intensive training in online pedagogy to be certified to teach online in CUNY.</w:t>
      </w:r>
    </w:p>
    <w:p w14:paraId="3F3DAD86" w14:textId="77777777" w:rsidR="00C25439" w:rsidRPr="003744F2" w:rsidRDefault="00C25439" w:rsidP="00E429E1">
      <w:pPr>
        <w:rPr>
          <w:sz w:val="20"/>
          <w:szCs w:val="20"/>
        </w:rPr>
      </w:pPr>
    </w:p>
    <w:p w14:paraId="3C36D1A2" w14:textId="77777777" w:rsidR="00E429E1" w:rsidRPr="003744F2" w:rsidRDefault="00E429E1" w:rsidP="00E429E1">
      <w:pPr>
        <w:rPr>
          <w:sz w:val="20"/>
          <w:szCs w:val="20"/>
        </w:rPr>
      </w:pPr>
      <w:r w:rsidRPr="003744F2">
        <w:rPr>
          <w:sz w:val="20"/>
          <w:szCs w:val="20"/>
        </w:rPr>
        <w:t>Writing Intensive Certification</w:t>
      </w:r>
      <w:r w:rsidR="00C25439" w:rsidRPr="003744F2">
        <w:rPr>
          <w:sz w:val="20"/>
          <w:szCs w:val="20"/>
        </w:rPr>
        <w:t>, 2010</w:t>
      </w:r>
    </w:p>
    <w:p w14:paraId="1E151988" w14:textId="77777777" w:rsidR="00C25439" w:rsidRDefault="00C25439" w:rsidP="0071145D">
      <w:pPr>
        <w:ind w:left="720"/>
        <w:rPr>
          <w:sz w:val="20"/>
          <w:szCs w:val="20"/>
        </w:rPr>
      </w:pPr>
      <w:r w:rsidRPr="003744F2">
        <w:rPr>
          <w:sz w:val="20"/>
          <w:szCs w:val="20"/>
        </w:rPr>
        <w:t>Completed eight hours of training in writing pedagogy to be certified to teach Writing Intensive-designated courses at John Jay College.</w:t>
      </w:r>
    </w:p>
    <w:p w14:paraId="2A813C8A" w14:textId="77777777" w:rsidR="0071145D" w:rsidRPr="0071145D" w:rsidRDefault="0071145D" w:rsidP="0071145D">
      <w:pPr>
        <w:rPr>
          <w:i/>
          <w:sz w:val="20"/>
          <w:szCs w:val="20"/>
        </w:rPr>
      </w:pPr>
    </w:p>
    <w:p w14:paraId="3AFC5492" w14:textId="77777777" w:rsidR="009742CE" w:rsidRPr="003744F2" w:rsidRDefault="00CF1DBE" w:rsidP="0085110E">
      <w:pPr>
        <w:rPr>
          <w:i/>
          <w:sz w:val="20"/>
          <w:szCs w:val="20"/>
        </w:rPr>
      </w:pPr>
      <w:r w:rsidRPr="003744F2">
        <w:rPr>
          <w:i/>
          <w:sz w:val="20"/>
          <w:szCs w:val="20"/>
        </w:rPr>
        <w:t>Organized for Faculty</w:t>
      </w:r>
    </w:p>
    <w:p w14:paraId="7D454817" w14:textId="77777777" w:rsidR="006A0F26" w:rsidRDefault="006A0F26" w:rsidP="002C4B52">
      <w:pPr>
        <w:rPr>
          <w:sz w:val="20"/>
          <w:szCs w:val="20"/>
        </w:rPr>
      </w:pPr>
      <w:r>
        <w:rPr>
          <w:sz w:val="20"/>
          <w:szCs w:val="20"/>
        </w:rPr>
        <w:t>Applying for Full-Time Jobs, 2017</w:t>
      </w:r>
    </w:p>
    <w:p w14:paraId="65EB9F80" w14:textId="77777777" w:rsidR="006A0F26" w:rsidRDefault="006A0F26" w:rsidP="006A0F26">
      <w:pPr>
        <w:ind w:left="720"/>
        <w:rPr>
          <w:sz w:val="20"/>
          <w:szCs w:val="20"/>
        </w:rPr>
      </w:pPr>
      <w:r>
        <w:rPr>
          <w:sz w:val="20"/>
          <w:szCs w:val="20"/>
        </w:rPr>
        <w:t>Led a faculty-development workshop for part-time faculty on how to app</w:t>
      </w:r>
      <w:r w:rsidR="00184354">
        <w:rPr>
          <w:sz w:val="20"/>
          <w:szCs w:val="20"/>
        </w:rPr>
        <w:t>l</w:t>
      </w:r>
      <w:r>
        <w:rPr>
          <w:sz w:val="20"/>
          <w:szCs w:val="20"/>
        </w:rPr>
        <w:t>y to full-time positions. Described the different kinds of full-time positions, the varied expectations for those positions. Explained expectations for the genres of cover letter and curriculum vitae.</w:t>
      </w:r>
    </w:p>
    <w:p w14:paraId="1B52E92A" w14:textId="77777777" w:rsidR="006A0F26" w:rsidRDefault="006A0F26" w:rsidP="002C4B52">
      <w:pPr>
        <w:rPr>
          <w:sz w:val="20"/>
          <w:szCs w:val="20"/>
        </w:rPr>
      </w:pPr>
    </w:p>
    <w:p w14:paraId="56C7A6CE" w14:textId="77777777" w:rsidR="002C4B52" w:rsidRDefault="002C4B52" w:rsidP="002C4B52">
      <w:pPr>
        <w:rPr>
          <w:sz w:val="20"/>
          <w:szCs w:val="20"/>
        </w:rPr>
      </w:pPr>
      <w:r>
        <w:rPr>
          <w:sz w:val="20"/>
          <w:szCs w:val="20"/>
        </w:rPr>
        <w:t>On Teaching “Justice and Heroism (Lit 135),” 2017</w:t>
      </w:r>
    </w:p>
    <w:p w14:paraId="44570FAB" w14:textId="77777777" w:rsidR="002C4B52" w:rsidRDefault="002C4B52" w:rsidP="002C4B52">
      <w:pPr>
        <w:rPr>
          <w:iCs/>
          <w:color w:val="000000"/>
          <w:sz w:val="20"/>
          <w:szCs w:val="20"/>
        </w:rPr>
      </w:pPr>
      <w:r>
        <w:rPr>
          <w:sz w:val="20"/>
          <w:szCs w:val="20"/>
        </w:rPr>
        <w:tab/>
      </w:r>
      <w:r w:rsidRPr="003744F2">
        <w:rPr>
          <w:iCs/>
          <w:color w:val="000000"/>
          <w:sz w:val="20"/>
          <w:szCs w:val="20"/>
        </w:rPr>
        <w:t>Led a faculty-development workshop on</w:t>
      </w:r>
      <w:r>
        <w:rPr>
          <w:iCs/>
          <w:color w:val="000000"/>
          <w:sz w:val="20"/>
          <w:szCs w:val="20"/>
        </w:rPr>
        <w:t xml:space="preserve"> approaches to teaching Lit 135.</w:t>
      </w:r>
    </w:p>
    <w:p w14:paraId="5B00DD00" w14:textId="77777777" w:rsidR="002C4B52" w:rsidRDefault="002C4B52" w:rsidP="002C4B52">
      <w:pPr>
        <w:rPr>
          <w:sz w:val="20"/>
          <w:szCs w:val="20"/>
        </w:rPr>
      </w:pPr>
    </w:p>
    <w:p w14:paraId="4B2B2696" w14:textId="77777777" w:rsidR="002C4B52" w:rsidRDefault="002C4B52" w:rsidP="002C4B52">
      <w:pPr>
        <w:rPr>
          <w:sz w:val="20"/>
          <w:szCs w:val="20"/>
        </w:rPr>
      </w:pPr>
      <w:r>
        <w:rPr>
          <w:sz w:val="20"/>
          <w:szCs w:val="20"/>
        </w:rPr>
        <w:t>On Teaching “Murder on Screen and Stage (Lit 241),” 2017</w:t>
      </w:r>
    </w:p>
    <w:p w14:paraId="51741D4F" w14:textId="77777777" w:rsidR="002C4B52" w:rsidRDefault="002C4B52" w:rsidP="002C4B52">
      <w:pPr>
        <w:rPr>
          <w:iCs/>
          <w:color w:val="000000"/>
          <w:sz w:val="20"/>
          <w:szCs w:val="20"/>
        </w:rPr>
      </w:pPr>
      <w:r>
        <w:rPr>
          <w:sz w:val="20"/>
          <w:szCs w:val="20"/>
        </w:rPr>
        <w:tab/>
      </w:r>
      <w:r w:rsidRPr="003744F2">
        <w:rPr>
          <w:iCs/>
          <w:color w:val="000000"/>
          <w:sz w:val="20"/>
          <w:szCs w:val="20"/>
        </w:rPr>
        <w:t>Led a faculty-development workshop on</w:t>
      </w:r>
      <w:r>
        <w:rPr>
          <w:iCs/>
          <w:color w:val="000000"/>
          <w:sz w:val="20"/>
          <w:szCs w:val="20"/>
        </w:rPr>
        <w:t xml:space="preserve"> approaches to teaching Lit 241.</w:t>
      </w:r>
    </w:p>
    <w:p w14:paraId="6E955137" w14:textId="77777777" w:rsidR="002C4B52" w:rsidRDefault="002C4B52" w:rsidP="002C4B52">
      <w:pPr>
        <w:rPr>
          <w:sz w:val="20"/>
          <w:szCs w:val="20"/>
        </w:rPr>
      </w:pPr>
    </w:p>
    <w:p w14:paraId="71598BEF" w14:textId="77777777" w:rsidR="002C4B52" w:rsidRPr="00FD66CD" w:rsidRDefault="002C4B52" w:rsidP="002C4B52">
      <w:pPr>
        <w:rPr>
          <w:sz w:val="20"/>
          <w:szCs w:val="20"/>
        </w:rPr>
      </w:pPr>
      <w:r>
        <w:rPr>
          <w:sz w:val="20"/>
          <w:szCs w:val="20"/>
        </w:rPr>
        <w:t>On Teaching “Language and Justice (Eng 133),” 2017</w:t>
      </w:r>
    </w:p>
    <w:p w14:paraId="135A51D4" w14:textId="77777777" w:rsidR="002C4B52" w:rsidRDefault="002C4B52" w:rsidP="00F2500C">
      <w:pPr>
        <w:rPr>
          <w:iCs/>
          <w:color w:val="000000"/>
          <w:sz w:val="20"/>
          <w:szCs w:val="20"/>
        </w:rPr>
      </w:pPr>
      <w:r>
        <w:rPr>
          <w:sz w:val="20"/>
          <w:szCs w:val="20"/>
        </w:rPr>
        <w:tab/>
      </w:r>
      <w:r w:rsidRPr="003744F2">
        <w:rPr>
          <w:iCs/>
          <w:color w:val="000000"/>
          <w:sz w:val="20"/>
          <w:szCs w:val="20"/>
        </w:rPr>
        <w:t>Led a faculty-development workshop on</w:t>
      </w:r>
      <w:r>
        <w:rPr>
          <w:iCs/>
          <w:color w:val="000000"/>
          <w:sz w:val="20"/>
          <w:szCs w:val="20"/>
        </w:rPr>
        <w:t xml:space="preserve"> approaches to teaching Eng 133.</w:t>
      </w:r>
    </w:p>
    <w:p w14:paraId="0B01EB31" w14:textId="77777777" w:rsidR="002C4B52" w:rsidRDefault="002C4B52" w:rsidP="00F2500C">
      <w:pPr>
        <w:rPr>
          <w:sz w:val="20"/>
          <w:szCs w:val="20"/>
        </w:rPr>
      </w:pPr>
    </w:p>
    <w:p w14:paraId="63A85A9D" w14:textId="77777777" w:rsidR="0085110E" w:rsidRPr="003744F2" w:rsidRDefault="008855BA" w:rsidP="00F2500C">
      <w:pPr>
        <w:rPr>
          <w:sz w:val="20"/>
          <w:szCs w:val="20"/>
        </w:rPr>
      </w:pPr>
      <w:r w:rsidRPr="003744F2">
        <w:rPr>
          <w:sz w:val="20"/>
          <w:szCs w:val="20"/>
        </w:rPr>
        <w:t>Faculty Development Writing</w:t>
      </w:r>
      <w:r w:rsidR="00C25439" w:rsidRPr="003744F2">
        <w:rPr>
          <w:sz w:val="20"/>
          <w:szCs w:val="20"/>
        </w:rPr>
        <w:t xml:space="preserve"> Salon, 2016</w:t>
      </w:r>
    </w:p>
    <w:p w14:paraId="4CA9327E" w14:textId="77777777" w:rsidR="00F2500C" w:rsidRPr="003744F2" w:rsidRDefault="00C25439" w:rsidP="00977236">
      <w:pPr>
        <w:ind w:left="720"/>
        <w:rPr>
          <w:sz w:val="20"/>
          <w:szCs w:val="20"/>
        </w:rPr>
      </w:pPr>
      <w:r w:rsidRPr="003744F2">
        <w:rPr>
          <w:sz w:val="20"/>
          <w:szCs w:val="20"/>
        </w:rPr>
        <w:t>Organized eight faculty-development workshops on writing pedagogy.</w:t>
      </w:r>
    </w:p>
    <w:p w14:paraId="1202F679" w14:textId="77777777" w:rsidR="00C25439" w:rsidRPr="003744F2" w:rsidRDefault="00C25439" w:rsidP="00977236">
      <w:pPr>
        <w:ind w:left="720"/>
        <w:rPr>
          <w:sz w:val="20"/>
          <w:szCs w:val="20"/>
        </w:rPr>
      </w:pPr>
    </w:p>
    <w:p w14:paraId="16B64C9D" w14:textId="77777777" w:rsidR="00E803E5" w:rsidRPr="003744F2" w:rsidRDefault="00E803E5" w:rsidP="00C25439">
      <w:pPr>
        <w:rPr>
          <w:iCs/>
          <w:color w:val="000000"/>
          <w:sz w:val="20"/>
          <w:szCs w:val="20"/>
        </w:rPr>
      </w:pPr>
      <w:r w:rsidRPr="003744F2">
        <w:rPr>
          <w:iCs/>
          <w:color w:val="000000"/>
          <w:sz w:val="20"/>
          <w:szCs w:val="20"/>
        </w:rPr>
        <w:t>Getting Students to Do and Buy Into Effective Peer Review</w:t>
      </w:r>
      <w:r w:rsidR="00C25439" w:rsidRPr="003744F2">
        <w:rPr>
          <w:iCs/>
          <w:color w:val="000000"/>
          <w:sz w:val="20"/>
          <w:szCs w:val="20"/>
        </w:rPr>
        <w:t>, 2016</w:t>
      </w:r>
      <w:r w:rsidR="00CF1DBE" w:rsidRPr="003744F2">
        <w:rPr>
          <w:iCs/>
          <w:color w:val="000000"/>
          <w:sz w:val="20"/>
          <w:szCs w:val="20"/>
        </w:rPr>
        <w:t xml:space="preserve"> </w:t>
      </w:r>
    </w:p>
    <w:p w14:paraId="6AA5CF8A" w14:textId="77777777" w:rsidR="00CF1DBE" w:rsidRPr="003744F2" w:rsidRDefault="00C25439" w:rsidP="0085110E">
      <w:pPr>
        <w:rPr>
          <w:iCs/>
          <w:color w:val="000000"/>
          <w:sz w:val="20"/>
          <w:szCs w:val="20"/>
        </w:rPr>
      </w:pPr>
      <w:r w:rsidRPr="003744F2">
        <w:rPr>
          <w:iCs/>
          <w:color w:val="000000"/>
          <w:sz w:val="20"/>
          <w:szCs w:val="20"/>
        </w:rPr>
        <w:tab/>
        <w:t>Led a faculty-development workshop on effective peer review as a part of the Writing Salon.</w:t>
      </w:r>
    </w:p>
    <w:p w14:paraId="7617DD49" w14:textId="77777777" w:rsidR="00C25439" w:rsidRPr="003744F2" w:rsidRDefault="00C25439" w:rsidP="0085110E">
      <w:pPr>
        <w:rPr>
          <w:iCs/>
          <w:color w:val="000000"/>
          <w:sz w:val="20"/>
          <w:szCs w:val="20"/>
        </w:rPr>
      </w:pPr>
    </w:p>
    <w:p w14:paraId="0C9138E7" w14:textId="77777777" w:rsidR="0085110E" w:rsidRPr="003744F2" w:rsidRDefault="0085110E" w:rsidP="00F2500C">
      <w:pPr>
        <w:rPr>
          <w:iCs/>
          <w:color w:val="000000"/>
          <w:sz w:val="20"/>
          <w:szCs w:val="20"/>
        </w:rPr>
      </w:pPr>
      <w:r w:rsidRPr="003744F2">
        <w:rPr>
          <w:sz w:val="20"/>
          <w:szCs w:val="20"/>
        </w:rPr>
        <w:t>Faculty Development Writing Salon</w:t>
      </w:r>
      <w:r w:rsidR="00C25439" w:rsidRPr="003744F2">
        <w:rPr>
          <w:sz w:val="20"/>
          <w:szCs w:val="20"/>
        </w:rPr>
        <w:t>, 2015</w:t>
      </w:r>
    </w:p>
    <w:p w14:paraId="3A40A14D" w14:textId="77777777" w:rsidR="00C25439" w:rsidRPr="003744F2" w:rsidRDefault="00C25439" w:rsidP="00C25439">
      <w:pPr>
        <w:ind w:left="720"/>
        <w:rPr>
          <w:sz w:val="20"/>
          <w:szCs w:val="20"/>
        </w:rPr>
      </w:pPr>
      <w:r w:rsidRPr="003744F2">
        <w:rPr>
          <w:sz w:val="20"/>
          <w:szCs w:val="20"/>
        </w:rPr>
        <w:t>Organized eight faculty-development workshops on writing pedagogy.</w:t>
      </w:r>
    </w:p>
    <w:p w14:paraId="5C78E754" w14:textId="77777777" w:rsidR="00C25439" w:rsidRPr="003744F2" w:rsidRDefault="00C25439" w:rsidP="00C25439">
      <w:pPr>
        <w:ind w:left="720"/>
        <w:rPr>
          <w:sz w:val="20"/>
          <w:szCs w:val="20"/>
        </w:rPr>
      </w:pPr>
    </w:p>
    <w:p w14:paraId="254F71FC" w14:textId="77777777" w:rsidR="0085110E" w:rsidRPr="003744F2" w:rsidRDefault="0085110E" w:rsidP="00C25439">
      <w:pPr>
        <w:rPr>
          <w:sz w:val="20"/>
          <w:szCs w:val="20"/>
        </w:rPr>
      </w:pPr>
      <w:r w:rsidRPr="003744F2">
        <w:rPr>
          <w:sz w:val="20"/>
          <w:szCs w:val="20"/>
        </w:rPr>
        <w:t>On Teaching Reading in the Composition Class</w:t>
      </w:r>
      <w:r w:rsidR="00C25439" w:rsidRPr="003744F2">
        <w:rPr>
          <w:sz w:val="20"/>
          <w:szCs w:val="20"/>
        </w:rPr>
        <w:t>, 2015</w:t>
      </w:r>
      <w:r w:rsidRPr="003744F2">
        <w:rPr>
          <w:sz w:val="20"/>
          <w:szCs w:val="20"/>
        </w:rPr>
        <w:t xml:space="preserve"> </w:t>
      </w:r>
    </w:p>
    <w:p w14:paraId="73D49CAC" w14:textId="77777777" w:rsidR="00C25439" w:rsidRPr="003744F2" w:rsidRDefault="00C25439" w:rsidP="00C25439">
      <w:pPr>
        <w:ind w:left="720"/>
        <w:rPr>
          <w:iCs/>
          <w:color w:val="000000"/>
          <w:sz w:val="20"/>
          <w:szCs w:val="20"/>
        </w:rPr>
      </w:pPr>
      <w:r w:rsidRPr="003744F2">
        <w:rPr>
          <w:iCs/>
          <w:color w:val="000000"/>
          <w:sz w:val="20"/>
          <w:szCs w:val="20"/>
        </w:rPr>
        <w:t>Led a faculty-development workshop on teaching reading in the composition class as a part of the Writing Salon.</w:t>
      </w:r>
    </w:p>
    <w:p w14:paraId="3E8B614E" w14:textId="77777777" w:rsidR="00C25439" w:rsidRPr="003744F2" w:rsidRDefault="00C25439" w:rsidP="00C25439">
      <w:pPr>
        <w:rPr>
          <w:iCs/>
          <w:color w:val="000000"/>
          <w:sz w:val="20"/>
          <w:szCs w:val="20"/>
        </w:rPr>
      </w:pPr>
    </w:p>
    <w:p w14:paraId="0420B9B1" w14:textId="77777777" w:rsidR="00C25439" w:rsidRPr="003744F2" w:rsidRDefault="009742CE" w:rsidP="00F2500C">
      <w:pPr>
        <w:rPr>
          <w:sz w:val="20"/>
          <w:szCs w:val="20"/>
        </w:rPr>
      </w:pPr>
      <w:r w:rsidRPr="003744F2">
        <w:rPr>
          <w:sz w:val="20"/>
          <w:szCs w:val="20"/>
        </w:rPr>
        <w:t>Teaching the Global Issues Course in Literature</w:t>
      </w:r>
      <w:r w:rsidR="00C25439" w:rsidRPr="003744F2">
        <w:rPr>
          <w:sz w:val="20"/>
          <w:szCs w:val="20"/>
        </w:rPr>
        <w:t>, 2013</w:t>
      </w:r>
    </w:p>
    <w:p w14:paraId="7680724C" w14:textId="77777777" w:rsidR="009742CE" w:rsidRPr="003744F2" w:rsidRDefault="00C25439" w:rsidP="00F2500C">
      <w:pPr>
        <w:rPr>
          <w:sz w:val="20"/>
          <w:szCs w:val="20"/>
        </w:rPr>
      </w:pPr>
      <w:r w:rsidRPr="003744F2">
        <w:rPr>
          <w:sz w:val="20"/>
          <w:szCs w:val="20"/>
        </w:rPr>
        <w:tab/>
        <w:t>Led a faculty-development workshop on approaches to teaching the newly created Global Issues course.</w:t>
      </w:r>
      <w:r w:rsidR="009742CE" w:rsidRPr="003744F2">
        <w:rPr>
          <w:sz w:val="20"/>
          <w:szCs w:val="20"/>
        </w:rPr>
        <w:tab/>
      </w:r>
    </w:p>
    <w:p w14:paraId="38ADB3E3" w14:textId="77777777" w:rsidR="00CF1DBE" w:rsidRPr="003744F2" w:rsidRDefault="00CF1DBE" w:rsidP="009742CE">
      <w:pPr>
        <w:rPr>
          <w:i/>
          <w:sz w:val="20"/>
          <w:szCs w:val="20"/>
        </w:rPr>
      </w:pPr>
    </w:p>
    <w:p w14:paraId="7ADAE30E" w14:textId="77777777" w:rsidR="00CF1DBE" w:rsidRPr="003744F2" w:rsidRDefault="00CF1DBE" w:rsidP="009742CE">
      <w:pPr>
        <w:rPr>
          <w:sz w:val="20"/>
          <w:szCs w:val="20"/>
        </w:rPr>
      </w:pPr>
      <w:r w:rsidRPr="003744F2">
        <w:rPr>
          <w:i/>
          <w:sz w:val="20"/>
          <w:szCs w:val="20"/>
        </w:rPr>
        <w:t>Organized for Students</w:t>
      </w:r>
    </w:p>
    <w:p w14:paraId="3A4576E3" w14:textId="77777777" w:rsidR="00CF1DBE" w:rsidRPr="003744F2" w:rsidRDefault="00CF1DBE" w:rsidP="00F2500C">
      <w:pPr>
        <w:rPr>
          <w:sz w:val="20"/>
          <w:szCs w:val="20"/>
        </w:rPr>
      </w:pPr>
      <w:r w:rsidRPr="003744F2">
        <w:rPr>
          <w:sz w:val="20"/>
          <w:szCs w:val="20"/>
        </w:rPr>
        <w:t>Graduate School? Realities and Advice</w:t>
      </w:r>
      <w:r w:rsidR="00C25439" w:rsidRPr="003744F2">
        <w:rPr>
          <w:sz w:val="20"/>
          <w:szCs w:val="20"/>
        </w:rPr>
        <w:t>, 2012–present</w:t>
      </w:r>
      <w:r w:rsidRPr="003744F2">
        <w:rPr>
          <w:sz w:val="20"/>
          <w:szCs w:val="20"/>
        </w:rPr>
        <w:t xml:space="preserve"> </w:t>
      </w:r>
    </w:p>
    <w:p w14:paraId="15EEC466" w14:textId="77777777" w:rsidR="00F2500C" w:rsidRPr="003744F2" w:rsidRDefault="00C25439" w:rsidP="00C25439">
      <w:pPr>
        <w:ind w:left="720"/>
        <w:rPr>
          <w:sz w:val="20"/>
          <w:szCs w:val="20"/>
        </w:rPr>
      </w:pPr>
      <w:r w:rsidRPr="003744F2">
        <w:rPr>
          <w:sz w:val="20"/>
          <w:szCs w:val="20"/>
        </w:rPr>
        <w:t>Annually organize and lead a workshop for students on whether to consider pursuing graduate study, the expectations of graduate school, and how to choose and apply to graduate programs.</w:t>
      </w:r>
    </w:p>
    <w:p w14:paraId="03F1400B" w14:textId="77777777" w:rsidR="00C25439" w:rsidRPr="003744F2" w:rsidRDefault="00C25439" w:rsidP="00C25439">
      <w:pPr>
        <w:rPr>
          <w:sz w:val="20"/>
          <w:szCs w:val="20"/>
        </w:rPr>
      </w:pPr>
    </w:p>
    <w:p w14:paraId="5932A84E" w14:textId="77777777" w:rsidR="00CF1DBE" w:rsidRPr="003744F2" w:rsidRDefault="00CF1DBE" w:rsidP="00C25439">
      <w:pPr>
        <w:rPr>
          <w:sz w:val="20"/>
          <w:szCs w:val="20"/>
        </w:rPr>
      </w:pPr>
      <w:r w:rsidRPr="003744F2">
        <w:rPr>
          <w:sz w:val="20"/>
          <w:szCs w:val="20"/>
        </w:rPr>
        <w:t>Honors P</w:t>
      </w:r>
      <w:r w:rsidR="00C25439" w:rsidRPr="003744F2">
        <w:rPr>
          <w:sz w:val="20"/>
          <w:szCs w:val="20"/>
        </w:rPr>
        <w:t xml:space="preserve">rojects and Independent Studies, </w:t>
      </w:r>
      <w:r w:rsidR="00835DC4" w:rsidRPr="003744F2">
        <w:rPr>
          <w:sz w:val="20"/>
          <w:szCs w:val="20"/>
        </w:rPr>
        <w:t>2014–present</w:t>
      </w:r>
    </w:p>
    <w:p w14:paraId="076FAF07" w14:textId="77777777" w:rsidR="00835DC4" w:rsidRPr="003744F2" w:rsidRDefault="00835DC4" w:rsidP="00835DC4">
      <w:pPr>
        <w:ind w:left="720"/>
        <w:rPr>
          <w:sz w:val="20"/>
          <w:szCs w:val="20"/>
        </w:rPr>
      </w:pPr>
      <w:r w:rsidRPr="003744F2">
        <w:rPr>
          <w:sz w:val="20"/>
          <w:szCs w:val="20"/>
        </w:rPr>
        <w:t>Annually participate in a workshop for students on whether to pursue honors projects or independent studies.</w:t>
      </w:r>
    </w:p>
    <w:p w14:paraId="629A483A" w14:textId="77777777" w:rsidR="00FE1386" w:rsidRPr="003744F2" w:rsidRDefault="00FE1386" w:rsidP="00FE1386">
      <w:pPr>
        <w:rPr>
          <w:sz w:val="20"/>
          <w:szCs w:val="20"/>
        </w:rPr>
      </w:pPr>
    </w:p>
    <w:p w14:paraId="53D1CB1C" w14:textId="77777777" w:rsidR="00FE1386" w:rsidRPr="003744F2" w:rsidRDefault="00FE1386" w:rsidP="00FE1386">
      <w:pPr>
        <w:rPr>
          <w:sz w:val="20"/>
          <w:szCs w:val="20"/>
        </w:rPr>
      </w:pPr>
      <w:r w:rsidRPr="003744F2">
        <w:rPr>
          <w:sz w:val="20"/>
          <w:szCs w:val="20"/>
        </w:rPr>
        <w:t>English Grammar for Native Speakers, 2006–2007</w:t>
      </w:r>
    </w:p>
    <w:p w14:paraId="3269DC8C" w14:textId="77777777" w:rsidR="00FE1386" w:rsidRDefault="00FE1386" w:rsidP="00FE1386">
      <w:pPr>
        <w:rPr>
          <w:sz w:val="20"/>
          <w:szCs w:val="20"/>
        </w:rPr>
      </w:pPr>
      <w:r w:rsidRPr="003744F2">
        <w:rPr>
          <w:sz w:val="20"/>
          <w:szCs w:val="20"/>
        </w:rPr>
        <w:tab/>
        <w:t xml:space="preserve">Taught </w:t>
      </w:r>
      <w:r w:rsidR="008B21F2">
        <w:rPr>
          <w:sz w:val="20"/>
          <w:szCs w:val="20"/>
        </w:rPr>
        <w:t xml:space="preserve">Writing Center </w:t>
      </w:r>
      <w:r w:rsidRPr="003744F2">
        <w:rPr>
          <w:sz w:val="20"/>
          <w:szCs w:val="20"/>
        </w:rPr>
        <w:t>workshops on English grammar</w:t>
      </w:r>
      <w:r w:rsidR="001F076B" w:rsidRPr="003744F2">
        <w:rPr>
          <w:sz w:val="20"/>
          <w:szCs w:val="20"/>
        </w:rPr>
        <w:t>.</w:t>
      </w:r>
    </w:p>
    <w:p w14:paraId="223EA580" w14:textId="77777777" w:rsidR="0071145D" w:rsidRDefault="0071145D" w:rsidP="00FE1386">
      <w:pPr>
        <w:rPr>
          <w:sz w:val="20"/>
          <w:szCs w:val="20"/>
        </w:rPr>
      </w:pPr>
    </w:p>
    <w:p w14:paraId="585FF3A5" w14:textId="77777777" w:rsidR="0071145D" w:rsidRPr="0071145D" w:rsidRDefault="0071145D" w:rsidP="00FE1386">
      <w:pPr>
        <w:rPr>
          <w:sz w:val="20"/>
          <w:szCs w:val="20"/>
        </w:rPr>
      </w:pPr>
      <w:r w:rsidRPr="0071145D">
        <w:rPr>
          <w:i/>
          <w:sz w:val="20"/>
          <w:szCs w:val="20"/>
        </w:rPr>
        <w:t>Faculty Development Participant</w:t>
      </w:r>
    </w:p>
    <w:p w14:paraId="7412DA1A" w14:textId="77777777" w:rsidR="009D45F7" w:rsidRDefault="009D45F7" w:rsidP="009D45F7">
      <w:pPr>
        <w:pStyle w:val="content2indent"/>
        <w:ind w:left="0" w:firstLine="0"/>
        <w:rPr>
          <w:sz w:val="20"/>
          <w:szCs w:val="20"/>
        </w:rPr>
      </w:pPr>
      <w:r w:rsidRPr="009D45F7">
        <w:rPr>
          <w:sz w:val="20"/>
          <w:szCs w:val="20"/>
        </w:rPr>
        <w:t>Hispanic and Minor</w:t>
      </w:r>
      <w:r w:rsidR="00F627B2">
        <w:rPr>
          <w:sz w:val="20"/>
          <w:szCs w:val="20"/>
        </w:rPr>
        <w:t>i</w:t>
      </w:r>
      <w:r w:rsidRPr="009D45F7">
        <w:rPr>
          <w:sz w:val="20"/>
          <w:szCs w:val="20"/>
        </w:rPr>
        <w:t>ty Serving Institutions Faculty Development Seminar</w:t>
      </w:r>
    </w:p>
    <w:p w14:paraId="12461D7F" w14:textId="77777777" w:rsidR="009D45F7" w:rsidRPr="009D45F7" w:rsidRDefault="009D45F7" w:rsidP="009D45F7">
      <w:pPr>
        <w:pStyle w:val="content2indent"/>
        <w:ind w:left="720" w:firstLine="0"/>
        <w:rPr>
          <w:sz w:val="20"/>
          <w:szCs w:val="20"/>
        </w:rPr>
      </w:pPr>
      <w:r>
        <w:rPr>
          <w:sz w:val="20"/>
          <w:szCs w:val="20"/>
        </w:rPr>
        <w:t>Under the sponsorship of the Provost’s Office, the Teaching and Learning Center offered a faculty development seminar linked to the Hispanic Serving Institutions Speaker Series. The seminar invited faculty participants to identify and address gaps related to effective teaching and learning experiences for Latinx students in one of their courses through discussion with guest speakers. Participants designed or redesigned an assignment or class activity, set of resources, learning objective, assessment, or other specific section of their course in response to the gu</w:t>
      </w:r>
      <w:r w:rsidR="009677F8">
        <w:rPr>
          <w:sz w:val="20"/>
          <w:szCs w:val="20"/>
        </w:rPr>
        <w:t>e</w:t>
      </w:r>
      <w:r>
        <w:rPr>
          <w:sz w:val="20"/>
          <w:szCs w:val="20"/>
        </w:rPr>
        <w:t>st speakers’ discussions and lectures.</w:t>
      </w:r>
    </w:p>
    <w:p w14:paraId="26E642F7" w14:textId="77777777" w:rsidR="009D45F7" w:rsidRDefault="009D45F7" w:rsidP="009D45F7">
      <w:pPr>
        <w:pStyle w:val="content2indent"/>
        <w:rPr>
          <w:sz w:val="20"/>
          <w:szCs w:val="20"/>
        </w:rPr>
      </w:pPr>
    </w:p>
    <w:p w14:paraId="6AA3CF8D" w14:textId="77777777" w:rsidR="009D45F7" w:rsidRPr="009D45F7" w:rsidRDefault="009D45F7" w:rsidP="009D45F7">
      <w:pPr>
        <w:pStyle w:val="content2indent"/>
        <w:ind w:left="720" w:firstLine="0"/>
        <w:rPr>
          <w:sz w:val="20"/>
          <w:szCs w:val="20"/>
        </w:rPr>
      </w:pPr>
      <w:r w:rsidRPr="009D45F7">
        <w:rPr>
          <w:sz w:val="20"/>
          <w:szCs w:val="20"/>
        </w:rPr>
        <w:t xml:space="preserve">Attended four seminar meetings </w:t>
      </w:r>
      <w:r>
        <w:rPr>
          <w:sz w:val="20"/>
          <w:szCs w:val="20"/>
        </w:rPr>
        <w:t xml:space="preserve">and four lectures </w:t>
      </w:r>
      <w:r w:rsidRPr="009D45F7">
        <w:rPr>
          <w:sz w:val="20"/>
          <w:szCs w:val="20"/>
        </w:rPr>
        <w:t xml:space="preserve">with guest speakers </w:t>
      </w:r>
      <w:r w:rsidRPr="009D45F7">
        <w:rPr>
          <w:color w:val="000000"/>
          <w:sz w:val="20"/>
          <w:szCs w:val="20"/>
        </w:rPr>
        <w:t xml:space="preserve">David Rice </w:t>
      </w:r>
      <w:r>
        <w:rPr>
          <w:color w:val="000000"/>
          <w:sz w:val="20"/>
          <w:szCs w:val="20"/>
        </w:rPr>
        <w:t xml:space="preserve">(Department of </w:t>
      </w:r>
      <w:r w:rsidRPr="009D45F7">
        <w:rPr>
          <w:color w:val="000000"/>
          <w:sz w:val="20"/>
          <w:szCs w:val="20"/>
        </w:rPr>
        <w:t>Psychology, Morehouse University), Gina Garcia (</w:t>
      </w:r>
      <w:r w:rsidR="009677F8">
        <w:rPr>
          <w:color w:val="000000"/>
          <w:sz w:val="20"/>
          <w:szCs w:val="20"/>
        </w:rPr>
        <w:t xml:space="preserve">Department of Administrative and Policy Studies, </w:t>
      </w:r>
      <w:r w:rsidRPr="009D45F7">
        <w:rPr>
          <w:color w:val="000000"/>
          <w:sz w:val="20"/>
          <w:szCs w:val="20"/>
        </w:rPr>
        <w:t>University of Pittsburgh), Stella Flores (</w:t>
      </w:r>
      <w:r w:rsidR="009677F8">
        <w:rPr>
          <w:color w:val="000000"/>
          <w:sz w:val="20"/>
          <w:szCs w:val="20"/>
        </w:rPr>
        <w:t xml:space="preserve">Department of Higher Education, </w:t>
      </w:r>
      <w:r w:rsidRPr="009D45F7">
        <w:rPr>
          <w:color w:val="000000"/>
          <w:sz w:val="20"/>
          <w:szCs w:val="20"/>
        </w:rPr>
        <w:t>New York University), Francisco Gaytan (</w:t>
      </w:r>
      <w:r w:rsidR="009677F8">
        <w:rPr>
          <w:color w:val="000000"/>
          <w:sz w:val="20"/>
          <w:szCs w:val="20"/>
        </w:rPr>
        <w:t xml:space="preserve">Department of Social Work, Department of Latino and Latin American Studies, </w:t>
      </w:r>
      <w:r w:rsidRPr="009D45F7">
        <w:rPr>
          <w:color w:val="000000"/>
          <w:sz w:val="20"/>
          <w:szCs w:val="20"/>
        </w:rPr>
        <w:t>Northeastern Illinois University)</w:t>
      </w:r>
      <w:r>
        <w:rPr>
          <w:color w:val="000000"/>
          <w:sz w:val="20"/>
          <w:szCs w:val="20"/>
        </w:rPr>
        <w:t>. Redesigned my LIT 371: Medieval Topics course to reflect a theme of ethnicity and identity</w:t>
      </w:r>
      <w:r w:rsidR="009677F8">
        <w:rPr>
          <w:color w:val="000000"/>
          <w:sz w:val="20"/>
          <w:szCs w:val="20"/>
        </w:rPr>
        <w:t>.</w:t>
      </w:r>
      <w:r>
        <w:rPr>
          <w:color w:val="000000"/>
          <w:sz w:val="20"/>
          <w:szCs w:val="20"/>
        </w:rPr>
        <w:t xml:space="preserve"> </w:t>
      </w:r>
    </w:p>
    <w:p w14:paraId="295E3B8D" w14:textId="77777777" w:rsidR="009D45F7" w:rsidRPr="009D45F7" w:rsidRDefault="009D45F7" w:rsidP="0071145D">
      <w:pPr>
        <w:pStyle w:val="content2indent"/>
        <w:ind w:left="0" w:firstLine="0"/>
        <w:rPr>
          <w:sz w:val="20"/>
          <w:szCs w:val="20"/>
        </w:rPr>
      </w:pPr>
    </w:p>
    <w:p w14:paraId="1F1F5635" w14:textId="77777777" w:rsidR="00B15091" w:rsidRDefault="00B15091" w:rsidP="0071145D">
      <w:pPr>
        <w:pStyle w:val="content2indent"/>
        <w:ind w:left="0" w:firstLine="0"/>
        <w:rPr>
          <w:sz w:val="20"/>
          <w:szCs w:val="20"/>
        </w:rPr>
      </w:pPr>
      <w:r>
        <w:rPr>
          <w:sz w:val="20"/>
          <w:szCs w:val="20"/>
        </w:rPr>
        <w:t>Career Planni</w:t>
      </w:r>
      <w:r w:rsidR="002A41E9">
        <w:rPr>
          <w:sz w:val="20"/>
          <w:szCs w:val="20"/>
        </w:rPr>
        <w:t>ng &amp; Curricular Infusion: Faculty Tools to Improve S</w:t>
      </w:r>
      <w:r>
        <w:rPr>
          <w:sz w:val="20"/>
          <w:szCs w:val="20"/>
        </w:rPr>
        <w:t>t</w:t>
      </w:r>
      <w:r w:rsidR="002A41E9">
        <w:rPr>
          <w:sz w:val="20"/>
          <w:szCs w:val="20"/>
        </w:rPr>
        <w:t>u</w:t>
      </w:r>
      <w:r>
        <w:rPr>
          <w:sz w:val="20"/>
          <w:szCs w:val="20"/>
        </w:rPr>
        <w:t>dent Success, 2017</w:t>
      </w:r>
    </w:p>
    <w:p w14:paraId="103AFBC2" w14:textId="77777777" w:rsidR="00B15091" w:rsidRDefault="00B15091" w:rsidP="00B15091">
      <w:pPr>
        <w:pStyle w:val="content2indent"/>
        <w:ind w:left="720" w:firstLine="0"/>
        <w:rPr>
          <w:sz w:val="20"/>
          <w:szCs w:val="20"/>
        </w:rPr>
      </w:pPr>
      <w:r>
        <w:rPr>
          <w:sz w:val="20"/>
          <w:szCs w:val="20"/>
        </w:rPr>
        <w:t>Organized by the Teaching and Learning Center. This session focused on tools that faculty may use to engage students in engagement opportunities in the classroom. In particular, it focused on resources available through the Faculty Portal to John Jay Careers Online—a place to view career-related events, employers, and job and internship postings available to John Jay students.</w:t>
      </w:r>
    </w:p>
    <w:p w14:paraId="41D90669" w14:textId="77777777" w:rsidR="00B15091" w:rsidRDefault="00B15091" w:rsidP="0071145D">
      <w:pPr>
        <w:pStyle w:val="content2indent"/>
        <w:ind w:left="0" w:firstLine="0"/>
        <w:rPr>
          <w:sz w:val="20"/>
          <w:szCs w:val="20"/>
        </w:rPr>
      </w:pPr>
    </w:p>
    <w:p w14:paraId="3DD7C82E" w14:textId="77777777" w:rsidR="00B15091" w:rsidRDefault="00B15091" w:rsidP="0071145D">
      <w:pPr>
        <w:pStyle w:val="content2indent"/>
        <w:ind w:left="0" w:firstLine="0"/>
        <w:rPr>
          <w:sz w:val="20"/>
          <w:szCs w:val="20"/>
        </w:rPr>
      </w:pPr>
      <w:r>
        <w:rPr>
          <w:sz w:val="20"/>
          <w:szCs w:val="20"/>
        </w:rPr>
        <w:t>Create Your Professional ePortfolio to Showcase Your Scholarship and Teaching, 2017</w:t>
      </w:r>
    </w:p>
    <w:p w14:paraId="1A2764FB" w14:textId="77777777" w:rsidR="00B15091" w:rsidRDefault="00B15091" w:rsidP="00B15091">
      <w:pPr>
        <w:pStyle w:val="content2indent"/>
        <w:ind w:left="720" w:firstLine="0"/>
        <w:rPr>
          <w:sz w:val="20"/>
          <w:szCs w:val="20"/>
        </w:rPr>
      </w:pPr>
      <w:r>
        <w:rPr>
          <w:sz w:val="20"/>
          <w:szCs w:val="20"/>
        </w:rPr>
        <w:t xml:space="preserve">Organized by the Teaching and Learning Center. In this interactive session, faculty created their own </w:t>
      </w:r>
      <w:r>
        <w:rPr>
          <w:sz w:val="20"/>
          <w:szCs w:val="20"/>
        </w:rPr>
        <w:lastRenderedPageBreak/>
        <w:t>ePortfolios, or web sites, to describe and show through evidence their achievements as educators, researchers, mentors, and more.</w:t>
      </w:r>
    </w:p>
    <w:p w14:paraId="7459A39C" w14:textId="77777777" w:rsidR="00B15091" w:rsidRDefault="00B15091" w:rsidP="00B15091">
      <w:pPr>
        <w:pStyle w:val="content2indent"/>
        <w:ind w:left="720" w:firstLine="0"/>
        <w:rPr>
          <w:sz w:val="20"/>
          <w:szCs w:val="20"/>
        </w:rPr>
      </w:pPr>
    </w:p>
    <w:p w14:paraId="2DE67AE1" w14:textId="77777777" w:rsidR="0071145D" w:rsidRPr="0071145D" w:rsidRDefault="0071145D" w:rsidP="0071145D">
      <w:pPr>
        <w:pStyle w:val="content2indent"/>
        <w:ind w:left="0" w:firstLine="0"/>
        <w:rPr>
          <w:sz w:val="20"/>
          <w:szCs w:val="20"/>
        </w:rPr>
      </w:pPr>
      <w:r w:rsidRPr="0071145D">
        <w:rPr>
          <w:sz w:val="20"/>
          <w:szCs w:val="20"/>
        </w:rPr>
        <w:t>Rhetoric: Why You Need It, 2014</w:t>
      </w:r>
    </w:p>
    <w:p w14:paraId="7E04D018" w14:textId="77777777" w:rsidR="0071145D" w:rsidRPr="0071145D" w:rsidRDefault="0071145D" w:rsidP="0071145D">
      <w:pPr>
        <w:pStyle w:val="content2indent"/>
        <w:ind w:left="720" w:firstLine="0"/>
        <w:rPr>
          <w:sz w:val="20"/>
          <w:szCs w:val="20"/>
        </w:rPr>
      </w:pPr>
      <w:r w:rsidRPr="0071145D">
        <w:rPr>
          <w:sz w:val="20"/>
          <w:szCs w:val="20"/>
        </w:rPr>
        <w:t>A workshop led by Sanjana Nair, Department of English, providing a p</w:t>
      </w:r>
      <w:r>
        <w:rPr>
          <w:sz w:val="20"/>
          <w:szCs w:val="20"/>
        </w:rPr>
        <w:t xml:space="preserve">rimer in rhetorical context and </w:t>
      </w:r>
      <w:r w:rsidRPr="0071145D">
        <w:rPr>
          <w:sz w:val="20"/>
          <w:szCs w:val="20"/>
        </w:rPr>
        <w:t>genre, and how to use them in the classroom.</w:t>
      </w:r>
    </w:p>
    <w:p w14:paraId="19B01811" w14:textId="77777777" w:rsidR="0071145D" w:rsidRPr="0071145D" w:rsidRDefault="0071145D" w:rsidP="0071145D">
      <w:pPr>
        <w:pStyle w:val="content2indent"/>
        <w:rPr>
          <w:sz w:val="20"/>
          <w:szCs w:val="20"/>
        </w:rPr>
      </w:pPr>
    </w:p>
    <w:p w14:paraId="1397F4A8" w14:textId="77777777" w:rsidR="0071145D" w:rsidRPr="0071145D" w:rsidRDefault="0071145D" w:rsidP="0071145D">
      <w:pPr>
        <w:pStyle w:val="content2indent"/>
        <w:ind w:left="0" w:firstLine="0"/>
        <w:rPr>
          <w:sz w:val="20"/>
          <w:szCs w:val="20"/>
        </w:rPr>
      </w:pPr>
      <w:r w:rsidRPr="0071145D">
        <w:rPr>
          <w:sz w:val="20"/>
          <w:szCs w:val="20"/>
        </w:rPr>
        <w:t>Reflecting on Reflective Writing, 2014</w:t>
      </w:r>
    </w:p>
    <w:p w14:paraId="47919883" w14:textId="77777777" w:rsidR="0071145D" w:rsidRPr="0071145D" w:rsidRDefault="0071145D" w:rsidP="0071145D">
      <w:pPr>
        <w:pStyle w:val="content2indent"/>
        <w:ind w:left="720" w:firstLine="0"/>
        <w:rPr>
          <w:sz w:val="20"/>
          <w:szCs w:val="20"/>
        </w:rPr>
      </w:pPr>
      <w:r w:rsidRPr="0071145D">
        <w:rPr>
          <w:sz w:val="20"/>
          <w:szCs w:val="20"/>
        </w:rPr>
        <w:t>A workshop led by Timothy McCormack, Department of English, addressi</w:t>
      </w:r>
      <w:r>
        <w:rPr>
          <w:sz w:val="20"/>
          <w:szCs w:val="20"/>
        </w:rPr>
        <w:t xml:space="preserve">ng best practices in the use of </w:t>
      </w:r>
      <w:r w:rsidRPr="0071145D">
        <w:rPr>
          <w:sz w:val="20"/>
          <w:szCs w:val="20"/>
        </w:rPr>
        <w:t>reflective writing.</w:t>
      </w:r>
    </w:p>
    <w:p w14:paraId="3794BE5F" w14:textId="77777777" w:rsidR="0071145D" w:rsidRPr="0071145D" w:rsidRDefault="0071145D" w:rsidP="0071145D">
      <w:pPr>
        <w:pStyle w:val="content2indent"/>
        <w:rPr>
          <w:sz w:val="20"/>
          <w:szCs w:val="20"/>
        </w:rPr>
      </w:pPr>
    </w:p>
    <w:p w14:paraId="605801C0" w14:textId="77777777" w:rsidR="0071145D" w:rsidRPr="0071145D" w:rsidRDefault="0071145D" w:rsidP="0071145D">
      <w:pPr>
        <w:pStyle w:val="content2indent"/>
        <w:ind w:left="0" w:firstLine="0"/>
        <w:rPr>
          <w:sz w:val="20"/>
          <w:szCs w:val="20"/>
        </w:rPr>
      </w:pPr>
      <w:r w:rsidRPr="0071145D">
        <w:rPr>
          <w:sz w:val="20"/>
          <w:szCs w:val="20"/>
        </w:rPr>
        <w:t>English 201 Course Presentation, 2014</w:t>
      </w:r>
    </w:p>
    <w:p w14:paraId="2B480848" w14:textId="77777777" w:rsidR="0071145D" w:rsidRPr="0071145D" w:rsidRDefault="0071145D" w:rsidP="0071145D">
      <w:pPr>
        <w:pStyle w:val="content2indent"/>
        <w:ind w:left="720" w:firstLine="0"/>
        <w:rPr>
          <w:sz w:val="20"/>
          <w:szCs w:val="20"/>
        </w:rPr>
      </w:pPr>
      <w:r w:rsidRPr="0071145D">
        <w:rPr>
          <w:sz w:val="20"/>
          <w:szCs w:val="20"/>
        </w:rPr>
        <w:t>A workshop led by Timothy McCormack, Department of English, on his approach to English 201, including assignments.</w:t>
      </w:r>
    </w:p>
    <w:p w14:paraId="05726A5B" w14:textId="77777777" w:rsidR="0071145D" w:rsidRPr="0071145D" w:rsidRDefault="0071145D" w:rsidP="0071145D">
      <w:pPr>
        <w:pStyle w:val="content2indent"/>
        <w:rPr>
          <w:sz w:val="20"/>
          <w:szCs w:val="20"/>
        </w:rPr>
      </w:pPr>
    </w:p>
    <w:p w14:paraId="1166E161" w14:textId="77777777" w:rsidR="0071145D" w:rsidRPr="0071145D" w:rsidRDefault="0071145D" w:rsidP="0071145D">
      <w:pPr>
        <w:pStyle w:val="content2indent"/>
        <w:ind w:left="0" w:firstLine="0"/>
        <w:rPr>
          <w:sz w:val="20"/>
          <w:szCs w:val="20"/>
        </w:rPr>
      </w:pPr>
      <w:r w:rsidRPr="0071145D">
        <w:rPr>
          <w:sz w:val="20"/>
          <w:szCs w:val="20"/>
        </w:rPr>
        <w:t>Writing Faculty Salon, 2013</w:t>
      </w:r>
    </w:p>
    <w:p w14:paraId="32E1022F" w14:textId="77777777" w:rsidR="0071145D" w:rsidRPr="0071145D" w:rsidRDefault="0071145D" w:rsidP="0071145D">
      <w:pPr>
        <w:pStyle w:val="content2indent"/>
        <w:ind w:left="720" w:firstLine="0"/>
        <w:rPr>
          <w:sz w:val="20"/>
          <w:szCs w:val="20"/>
        </w:rPr>
      </w:pPr>
      <w:r w:rsidRPr="0071145D">
        <w:rPr>
          <w:sz w:val="20"/>
          <w:szCs w:val="20"/>
        </w:rPr>
        <w:t xml:space="preserve">Organized by Timothy McCormack, Department of English. Several workshops over the course of the day led by experienced composition instructors offering guidance on effective writing assignments and instruction. </w:t>
      </w:r>
    </w:p>
    <w:p w14:paraId="7D1D8489" w14:textId="77777777" w:rsidR="0071145D" w:rsidRPr="0071145D" w:rsidRDefault="0071145D" w:rsidP="0071145D">
      <w:pPr>
        <w:pStyle w:val="content2indent"/>
        <w:rPr>
          <w:sz w:val="20"/>
          <w:szCs w:val="20"/>
        </w:rPr>
      </w:pPr>
    </w:p>
    <w:p w14:paraId="70727633" w14:textId="77777777" w:rsidR="0071145D" w:rsidRPr="0071145D" w:rsidRDefault="0071145D" w:rsidP="0071145D">
      <w:pPr>
        <w:pStyle w:val="content2indent"/>
        <w:ind w:left="0" w:firstLine="0"/>
        <w:rPr>
          <w:sz w:val="20"/>
          <w:szCs w:val="20"/>
        </w:rPr>
      </w:pPr>
      <w:r w:rsidRPr="0071145D">
        <w:rPr>
          <w:sz w:val="20"/>
          <w:szCs w:val="20"/>
        </w:rPr>
        <w:t>Culturally Responsive Teaching, 2013</w:t>
      </w:r>
    </w:p>
    <w:p w14:paraId="722D7B3C" w14:textId="77777777" w:rsidR="0071145D" w:rsidRPr="0071145D" w:rsidRDefault="0071145D" w:rsidP="0071145D">
      <w:pPr>
        <w:pStyle w:val="content2indent"/>
        <w:rPr>
          <w:sz w:val="20"/>
          <w:szCs w:val="20"/>
        </w:rPr>
      </w:pPr>
      <w:r w:rsidRPr="0071145D">
        <w:rPr>
          <w:sz w:val="20"/>
          <w:szCs w:val="20"/>
        </w:rPr>
        <w:t>Culturally Responsive Teaching workshop organized by the Center for the Advancement of Teaching.</w:t>
      </w:r>
    </w:p>
    <w:p w14:paraId="55DD9E9D" w14:textId="77777777" w:rsidR="0071145D" w:rsidRPr="0071145D" w:rsidRDefault="0071145D" w:rsidP="0071145D">
      <w:pPr>
        <w:pStyle w:val="content2indent"/>
        <w:rPr>
          <w:sz w:val="20"/>
          <w:szCs w:val="20"/>
        </w:rPr>
      </w:pPr>
    </w:p>
    <w:p w14:paraId="321AC394" w14:textId="77777777" w:rsidR="0071145D" w:rsidRPr="0071145D" w:rsidRDefault="0071145D" w:rsidP="0071145D">
      <w:pPr>
        <w:pStyle w:val="content2indent"/>
        <w:ind w:left="0" w:firstLine="0"/>
        <w:rPr>
          <w:sz w:val="20"/>
          <w:szCs w:val="20"/>
        </w:rPr>
      </w:pPr>
      <w:r w:rsidRPr="0071145D">
        <w:rPr>
          <w:sz w:val="20"/>
          <w:szCs w:val="20"/>
        </w:rPr>
        <w:t>The English 201 Observation, 2013</w:t>
      </w:r>
    </w:p>
    <w:p w14:paraId="47CDD6BD" w14:textId="77777777" w:rsidR="0071145D" w:rsidRPr="0071145D" w:rsidRDefault="0071145D" w:rsidP="0071145D">
      <w:pPr>
        <w:pStyle w:val="content2indent"/>
        <w:ind w:left="720" w:firstLine="0"/>
        <w:rPr>
          <w:sz w:val="20"/>
          <w:szCs w:val="20"/>
        </w:rPr>
      </w:pPr>
      <w:r w:rsidRPr="0071145D">
        <w:rPr>
          <w:sz w:val="20"/>
          <w:szCs w:val="20"/>
        </w:rPr>
        <w:t>Led by Sanjana Nair, this was a workshop devoted to creating observation-based assignments for English 201 courses.</w:t>
      </w:r>
    </w:p>
    <w:p w14:paraId="3EB3DF8F" w14:textId="77777777" w:rsidR="0071145D" w:rsidRPr="0071145D" w:rsidRDefault="0071145D" w:rsidP="0071145D">
      <w:pPr>
        <w:pStyle w:val="content2indent"/>
        <w:rPr>
          <w:sz w:val="20"/>
          <w:szCs w:val="20"/>
        </w:rPr>
      </w:pPr>
    </w:p>
    <w:p w14:paraId="1594550E" w14:textId="77777777" w:rsidR="0071145D" w:rsidRPr="0071145D" w:rsidRDefault="0071145D" w:rsidP="0071145D">
      <w:pPr>
        <w:pStyle w:val="content2indent"/>
        <w:ind w:left="0" w:firstLine="0"/>
        <w:rPr>
          <w:sz w:val="20"/>
          <w:szCs w:val="20"/>
        </w:rPr>
      </w:pPr>
      <w:r w:rsidRPr="0071145D">
        <w:rPr>
          <w:sz w:val="20"/>
          <w:szCs w:val="20"/>
        </w:rPr>
        <w:t>An Overview of General Education, 2013</w:t>
      </w:r>
    </w:p>
    <w:p w14:paraId="768FC756" w14:textId="77777777" w:rsidR="0071145D" w:rsidRPr="0071145D" w:rsidRDefault="0071145D" w:rsidP="0071145D">
      <w:pPr>
        <w:pStyle w:val="content2indent"/>
        <w:rPr>
          <w:sz w:val="20"/>
          <w:szCs w:val="20"/>
        </w:rPr>
      </w:pPr>
      <w:r w:rsidRPr="0071145D">
        <w:rPr>
          <w:sz w:val="20"/>
          <w:szCs w:val="20"/>
        </w:rPr>
        <w:t>We examined the new structure of the general education at John Jay.</w:t>
      </w:r>
    </w:p>
    <w:p w14:paraId="04DF1280" w14:textId="77777777" w:rsidR="0071145D" w:rsidRPr="0071145D" w:rsidRDefault="0071145D" w:rsidP="0071145D">
      <w:pPr>
        <w:pStyle w:val="content2indent"/>
        <w:ind w:left="0" w:firstLine="0"/>
        <w:rPr>
          <w:sz w:val="20"/>
          <w:szCs w:val="20"/>
        </w:rPr>
      </w:pPr>
    </w:p>
    <w:p w14:paraId="7CD56D79" w14:textId="77777777" w:rsidR="0071145D" w:rsidRPr="0071145D" w:rsidRDefault="0071145D" w:rsidP="0071145D">
      <w:pPr>
        <w:pStyle w:val="content2indent"/>
        <w:ind w:left="0" w:firstLine="0"/>
        <w:rPr>
          <w:sz w:val="20"/>
          <w:szCs w:val="20"/>
        </w:rPr>
      </w:pPr>
      <w:r w:rsidRPr="0071145D">
        <w:rPr>
          <w:sz w:val="20"/>
          <w:szCs w:val="20"/>
        </w:rPr>
        <w:t>Student Papers, 2013</w:t>
      </w:r>
    </w:p>
    <w:p w14:paraId="22D5A4E8" w14:textId="77777777" w:rsidR="0071145D" w:rsidRPr="0071145D" w:rsidRDefault="0071145D" w:rsidP="0071145D">
      <w:pPr>
        <w:pStyle w:val="content2indent"/>
        <w:rPr>
          <w:sz w:val="20"/>
          <w:szCs w:val="20"/>
        </w:rPr>
      </w:pPr>
      <w:r w:rsidRPr="0071145D">
        <w:rPr>
          <w:sz w:val="20"/>
          <w:szCs w:val="20"/>
        </w:rPr>
        <w:t>Center for the Advancement of Teaching workshop on student papers</w:t>
      </w:r>
    </w:p>
    <w:p w14:paraId="79242C1F" w14:textId="77777777" w:rsidR="0071145D" w:rsidRPr="0071145D" w:rsidRDefault="0071145D" w:rsidP="0071145D">
      <w:pPr>
        <w:pStyle w:val="content2indent"/>
        <w:rPr>
          <w:sz w:val="20"/>
          <w:szCs w:val="20"/>
        </w:rPr>
      </w:pPr>
    </w:p>
    <w:p w14:paraId="7BBDAB47" w14:textId="77777777" w:rsidR="0071145D" w:rsidRPr="0071145D" w:rsidRDefault="0071145D" w:rsidP="0071145D">
      <w:pPr>
        <w:pStyle w:val="content2indent"/>
        <w:ind w:left="0" w:firstLine="0"/>
        <w:rPr>
          <w:sz w:val="20"/>
          <w:szCs w:val="20"/>
        </w:rPr>
      </w:pPr>
      <w:r w:rsidRPr="0071145D">
        <w:rPr>
          <w:sz w:val="20"/>
          <w:szCs w:val="20"/>
        </w:rPr>
        <w:t>Effective Feedback for Writing Assignments, 2013</w:t>
      </w:r>
    </w:p>
    <w:p w14:paraId="3660B31D" w14:textId="77777777" w:rsidR="0071145D" w:rsidRPr="0071145D" w:rsidRDefault="0071145D" w:rsidP="0071145D">
      <w:pPr>
        <w:pStyle w:val="content2indent"/>
        <w:ind w:left="720" w:firstLine="0"/>
        <w:rPr>
          <w:sz w:val="20"/>
          <w:szCs w:val="20"/>
        </w:rPr>
      </w:pPr>
      <w:r w:rsidRPr="0071145D">
        <w:rPr>
          <w:sz w:val="20"/>
          <w:szCs w:val="20"/>
        </w:rPr>
        <w:t>Center for the Advancement of Teaching workshop on giving effective feedback for writing assignments led by Tara Pauliny, Writing Across the Curriculum Coordinator</w:t>
      </w:r>
    </w:p>
    <w:p w14:paraId="36C41DCD" w14:textId="77777777" w:rsidR="0071145D" w:rsidRPr="0071145D" w:rsidRDefault="0071145D" w:rsidP="0071145D">
      <w:pPr>
        <w:pStyle w:val="content2indent"/>
        <w:rPr>
          <w:sz w:val="20"/>
          <w:szCs w:val="20"/>
        </w:rPr>
      </w:pPr>
    </w:p>
    <w:p w14:paraId="1CB81924" w14:textId="77777777" w:rsidR="0071145D" w:rsidRPr="0071145D" w:rsidRDefault="0071145D" w:rsidP="0071145D">
      <w:pPr>
        <w:pStyle w:val="content2indent"/>
        <w:ind w:left="0" w:firstLine="0"/>
        <w:rPr>
          <w:sz w:val="20"/>
          <w:szCs w:val="20"/>
        </w:rPr>
      </w:pPr>
      <w:r w:rsidRPr="0071145D">
        <w:rPr>
          <w:sz w:val="20"/>
          <w:szCs w:val="20"/>
        </w:rPr>
        <w:t>Creating Writing Assignments from Learning Objectives, 2013</w:t>
      </w:r>
    </w:p>
    <w:p w14:paraId="5DA9417C" w14:textId="77777777" w:rsidR="0071145D" w:rsidRPr="0071145D" w:rsidRDefault="0071145D" w:rsidP="0071145D">
      <w:pPr>
        <w:pStyle w:val="content2indent"/>
        <w:ind w:left="720" w:firstLine="0"/>
        <w:rPr>
          <w:sz w:val="20"/>
          <w:szCs w:val="20"/>
        </w:rPr>
      </w:pPr>
      <w:r w:rsidRPr="0071145D">
        <w:rPr>
          <w:sz w:val="20"/>
          <w:szCs w:val="20"/>
        </w:rPr>
        <w:t>This workshop, led by Andrea Balis and hosted by the Center for the Advancement of Teaching, was focused on using learning objectives to create writing assignments and syllabi.</w:t>
      </w:r>
    </w:p>
    <w:p w14:paraId="41420FDB" w14:textId="77777777" w:rsidR="009742CE" w:rsidRPr="003744F2" w:rsidRDefault="009742CE" w:rsidP="009742CE">
      <w:pPr>
        <w:rPr>
          <w:sz w:val="20"/>
          <w:szCs w:val="20"/>
        </w:rPr>
      </w:pPr>
      <w:r w:rsidRPr="003744F2">
        <w:rPr>
          <w:sz w:val="20"/>
          <w:szCs w:val="20"/>
        </w:rPr>
        <w:lastRenderedPageBreak/>
        <w:t>______________________________________________________________________________</w:t>
      </w:r>
      <w:r w:rsidR="00576CA4" w:rsidRPr="003744F2">
        <w:rPr>
          <w:sz w:val="20"/>
          <w:szCs w:val="20"/>
        </w:rPr>
        <w:t>_______________</w:t>
      </w:r>
    </w:p>
    <w:p w14:paraId="1E672E49" w14:textId="77777777" w:rsidR="00426FFE" w:rsidRPr="003744F2" w:rsidRDefault="00576CA4" w:rsidP="009742CE">
      <w:pPr>
        <w:rPr>
          <w:b/>
          <w:sz w:val="20"/>
          <w:szCs w:val="20"/>
        </w:rPr>
      </w:pPr>
      <w:r w:rsidRPr="003744F2">
        <w:rPr>
          <w:b/>
          <w:bCs/>
          <w:sz w:val="20"/>
          <w:szCs w:val="20"/>
        </w:rPr>
        <w:t>LANGUAGES</w:t>
      </w:r>
    </w:p>
    <w:p w14:paraId="7767654E" w14:textId="77777777" w:rsidR="00147615" w:rsidRPr="003744F2" w:rsidRDefault="00147615" w:rsidP="009742CE">
      <w:pPr>
        <w:rPr>
          <w:sz w:val="20"/>
          <w:szCs w:val="20"/>
        </w:rPr>
      </w:pPr>
      <w:r w:rsidRPr="003744F2">
        <w:rPr>
          <w:sz w:val="20"/>
          <w:szCs w:val="20"/>
        </w:rPr>
        <w:t>English (read, speak, write)</w:t>
      </w:r>
    </w:p>
    <w:p w14:paraId="54A669C8" w14:textId="77777777" w:rsidR="00977236" w:rsidRPr="003744F2" w:rsidRDefault="00977236" w:rsidP="009742CE">
      <w:pPr>
        <w:rPr>
          <w:sz w:val="20"/>
          <w:szCs w:val="20"/>
        </w:rPr>
      </w:pPr>
    </w:p>
    <w:p w14:paraId="0F34EEA8" w14:textId="77777777" w:rsidR="009742CE" w:rsidRPr="003744F2" w:rsidRDefault="009742CE" w:rsidP="009742CE">
      <w:pPr>
        <w:rPr>
          <w:sz w:val="20"/>
          <w:szCs w:val="20"/>
        </w:rPr>
      </w:pPr>
      <w:r w:rsidRPr="003744F2">
        <w:rPr>
          <w:sz w:val="20"/>
          <w:szCs w:val="20"/>
        </w:rPr>
        <w:t>French</w:t>
      </w:r>
      <w:r w:rsidR="00147615" w:rsidRPr="003744F2">
        <w:rPr>
          <w:sz w:val="20"/>
          <w:szCs w:val="20"/>
        </w:rPr>
        <w:t xml:space="preserve"> (read, speak, write)</w:t>
      </w:r>
    </w:p>
    <w:p w14:paraId="7CB46411" w14:textId="77777777" w:rsidR="00977236" w:rsidRPr="003744F2" w:rsidRDefault="00977236" w:rsidP="009742CE">
      <w:pPr>
        <w:rPr>
          <w:sz w:val="20"/>
          <w:szCs w:val="20"/>
        </w:rPr>
      </w:pPr>
    </w:p>
    <w:p w14:paraId="2F6FD37E" w14:textId="77777777" w:rsidR="00147615" w:rsidRPr="003744F2" w:rsidRDefault="00147615" w:rsidP="009742CE">
      <w:pPr>
        <w:rPr>
          <w:sz w:val="20"/>
          <w:szCs w:val="20"/>
        </w:rPr>
      </w:pPr>
      <w:r w:rsidRPr="003744F2">
        <w:rPr>
          <w:sz w:val="20"/>
          <w:szCs w:val="20"/>
        </w:rPr>
        <w:t>German (read)</w:t>
      </w:r>
    </w:p>
    <w:p w14:paraId="7011513A" w14:textId="77777777" w:rsidR="00977236" w:rsidRPr="003744F2" w:rsidRDefault="00977236" w:rsidP="009742CE">
      <w:pPr>
        <w:rPr>
          <w:sz w:val="20"/>
          <w:szCs w:val="20"/>
        </w:rPr>
      </w:pPr>
    </w:p>
    <w:p w14:paraId="636610B5" w14:textId="77777777" w:rsidR="00147615" w:rsidRPr="003744F2" w:rsidRDefault="00147615" w:rsidP="009742CE">
      <w:pPr>
        <w:rPr>
          <w:sz w:val="20"/>
          <w:szCs w:val="20"/>
        </w:rPr>
      </w:pPr>
      <w:r w:rsidRPr="003744F2">
        <w:rPr>
          <w:sz w:val="20"/>
          <w:szCs w:val="20"/>
        </w:rPr>
        <w:t>Latin (read)</w:t>
      </w:r>
    </w:p>
    <w:p w14:paraId="5D9BECA8" w14:textId="77777777" w:rsidR="00977236" w:rsidRPr="003744F2" w:rsidRDefault="00977236" w:rsidP="009742CE">
      <w:pPr>
        <w:rPr>
          <w:sz w:val="20"/>
          <w:szCs w:val="20"/>
        </w:rPr>
      </w:pPr>
    </w:p>
    <w:p w14:paraId="41D2E15E" w14:textId="77777777" w:rsidR="00426FFE" w:rsidRPr="003744F2" w:rsidRDefault="00426FFE" w:rsidP="00426FFE">
      <w:pPr>
        <w:rPr>
          <w:sz w:val="20"/>
          <w:szCs w:val="20"/>
        </w:rPr>
      </w:pPr>
      <w:r w:rsidRPr="003744F2">
        <w:rPr>
          <w:sz w:val="20"/>
          <w:szCs w:val="20"/>
        </w:rPr>
        <w:t>Middle English (read)</w:t>
      </w:r>
    </w:p>
    <w:p w14:paraId="521CA20C" w14:textId="77777777" w:rsidR="00977236" w:rsidRPr="003744F2" w:rsidRDefault="00977236" w:rsidP="00426FFE">
      <w:pPr>
        <w:rPr>
          <w:sz w:val="20"/>
          <w:szCs w:val="20"/>
        </w:rPr>
      </w:pPr>
    </w:p>
    <w:p w14:paraId="2F818A77" w14:textId="77777777" w:rsidR="00147615" w:rsidRPr="003744F2" w:rsidRDefault="009742CE" w:rsidP="009742CE">
      <w:pPr>
        <w:rPr>
          <w:sz w:val="20"/>
          <w:szCs w:val="20"/>
        </w:rPr>
      </w:pPr>
      <w:r w:rsidRPr="003744F2">
        <w:rPr>
          <w:sz w:val="20"/>
          <w:szCs w:val="20"/>
        </w:rPr>
        <w:t>Old English</w:t>
      </w:r>
      <w:r w:rsidR="00147615" w:rsidRPr="003744F2">
        <w:rPr>
          <w:sz w:val="20"/>
          <w:szCs w:val="20"/>
        </w:rPr>
        <w:t xml:space="preserve"> (read)</w:t>
      </w:r>
    </w:p>
    <w:p w14:paraId="17A9C47C" w14:textId="77777777" w:rsidR="00977236" w:rsidRPr="003744F2" w:rsidRDefault="00977236" w:rsidP="009742CE">
      <w:pPr>
        <w:rPr>
          <w:sz w:val="20"/>
          <w:szCs w:val="20"/>
        </w:rPr>
      </w:pPr>
    </w:p>
    <w:p w14:paraId="66E386F0" w14:textId="77777777" w:rsidR="00426FFE" w:rsidRDefault="00426FFE" w:rsidP="00426FFE">
      <w:pPr>
        <w:rPr>
          <w:sz w:val="20"/>
          <w:szCs w:val="20"/>
        </w:rPr>
      </w:pPr>
      <w:r w:rsidRPr="003744F2">
        <w:rPr>
          <w:sz w:val="20"/>
          <w:szCs w:val="20"/>
        </w:rPr>
        <w:t>Old French (read)</w:t>
      </w:r>
    </w:p>
    <w:p w14:paraId="41BC8060" w14:textId="77777777" w:rsidR="00FB0E41" w:rsidRDefault="00FB0E41" w:rsidP="00426FFE">
      <w:pPr>
        <w:rPr>
          <w:sz w:val="20"/>
          <w:szCs w:val="20"/>
        </w:rPr>
      </w:pPr>
    </w:p>
    <w:p w14:paraId="7795BEE2" w14:textId="77777777" w:rsidR="00FB0E41" w:rsidRPr="003744F2" w:rsidRDefault="00FB0E41" w:rsidP="00426FFE">
      <w:pPr>
        <w:rPr>
          <w:sz w:val="20"/>
          <w:szCs w:val="20"/>
        </w:rPr>
      </w:pPr>
      <w:r>
        <w:rPr>
          <w:sz w:val="20"/>
          <w:szCs w:val="20"/>
        </w:rPr>
        <w:t>Old Irish (read)</w:t>
      </w:r>
    </w:p>
    <w:p w14:paraId="46C8E667" w14:textId="77777777" w:rsidR="00977236" w:rsidRPr="003744F2" w:rsidRDefault="00977236" w:rsidP="00426FFE">
      <w:pPr>
        <w:rPr>
          <w:sz w:val="20"/>
          <w:szCs w:val="20"/>
        </w:rPr>
      </w:pPr>
    </w:p>
    <w:p w14:paraId="243BD277" w14:textId="77777777" w:rsidR="00147615" w:rsidRDefault="009742CE" w:rsidP="009742CE">
      <w:pPr>
        <w:rPr>
          <w:sz w:val="20"/>
          <w:szCs w:val="20"/>
        </w:rPr>
      </w:pPr>
      <w:r w:rsidRPr="003744F2">
        <w:rPr>
          <w:sz w:val="20"/>
          <w:szCs w:val="20"/>
        </w:rPr>
        <w:t>Old Norse-Icelandic</w:t>
      </w:r>
      <w:r w:rsidR="00147615" w:rsidRPr="003744F2">
        <w:rPr>
          <w:sz w:val="20"/>
          <w:szCs w:val="20"/>
        </w:rPr>
        <w:t xml:space="preserve"> (read)</w:t>
      </w:r>
      <w:r w:rsidRPr="003744F2">
        <w:rPr>
          <w:sz w:val="20"/>
          <w:szCs w:val="20"/>
        </w:rPr>
        <w:t xml:space="preserve"> </w:t>
      </w:r>
    </w:p>
    <w:p w14:paraId="2605D8ED" w14:textId="77777777" w:rsidR="00F0320A" w:rsidRDefault="00F0320A" w:rsidP="009742CE">
      <w:pPr>
        <w:rPr>
          <w:sz w:val="20"/>
          <w:szCs w:val="20"/>
        </w:rPr>
      </w:pPr>
    </w:p>
    <w:p w14:paraId="495FD0B1" w14:textId="77777777" w:rsidR="00F0320A" w:rsidRPr="003744F2" w:rsidRDefault="00F0320A" w:rsidP="009742CE">
      <w:pPr>
        <w:rPr>
          <w:sz w:val="20"/>
          <w:szCs w:val="20"/>
        </w:rPr>
      </w:pPr>
      <w:r>
        <w:rPr>
          <w:sz w:val="20"/>
          <w:szCs w:val="20"/>
        </w:rPr>
        <w:t>Old Provençal</w:t>
      </w:r>
      <w:r w:rsidR="00DE5D2D">
        <w:rPr>
          <w:sz w:val="20"/>
          <w:szCs w:val="20"/>
        </w:rPr>
        <w:t xml:space="preserve"> (read)</w:t>
      </w:r>
    </w:p>
    <w:p w14:paraId="7BD5F2E9" w14:textId="77777777" w:rsidR="00977236" w:rsidRPr="003744F2" w:rsidRDefault="00977236" w:rsidP="009742CE">
      <w:pPr>
        <w:rPr>
          <w:sz w:val="20"/>
          <w:szCs w:val="20"/>
        </w:rPr>
      </w:pPr>
    </w:p>
    <w:p w14:paraId="59D4C1F7" w14:textId="77777777" w:rsidR="009742CE" w:rsidRPr="003744F2" w:rsidRDefault="00147615" w:rsidP="009742CE">
      <w:pPr>
        <w:rPr>
          <w:sz w:val="20"/>
          <w:szCs w:val="20"/>
        </w:rPr>
      </w:pPr>
      <w:r w:rsidRPr="003744F2">
        <w:rPr>
          <w:sz w:val="20"/>
          <w:szCs w:val="20"/>
        </w:rPr>
        <w:t>Old Saxon (read)</w:t>
      </w:r>
      <w:r w:rsidR="009742CE" w:rsidRPr="003744F2">
        <w:rPr>
          <w:sz w:val="20"/>
          <w:szCs w:val="20"/>
        </w:rPr>
        <w:t xml:space="preserve"> </w:t>
      </w:r>
    </w:p>
    <w:p w14:paraId="5221FB2B" w14:textId="77777777" w:rsidR="009742CE" w:rsidRPr="003744F2" w:rsidRDefault="009742CE" w:rsidP="009742CE">
      <w:pPr>
        <w:rPr>
          <w:sz w:val="20"/>
          <w:szCs w:val="20"/>
        </w:rPr>
      </w:pPr>
      <w:r w:rsidRPr="003744F2">
        <w:rPr>
          <w:sz w:val="20"/>
          <w:szCs w:val="20"/>
        </w:rPr>
        <w:t>______________________________________________________________________________</w:t>
      </w:r>
      <w:r w:rsidR="00576CA4" w:rsidRPr="003744F2">
        <w:rPr>
          <w:sz w:val="20"/>
          <w:szCs w:val="20"/>
        </w:rPr>
        <w:t>_______________</w:t>
      </w:r>
    </w:p>
    <w:p w14:paraId="7CAD83AC" w14:textId="77777777" w:rsidR="00426FFE" w:rsidRPr="003744F2" w:rsidRDefault="00576CA4" w:rsidP="009742CE">
      <w:pPr>
        <w:rPr>
          <w:bCs/>
          <w:sz w:val="20"/>
          <w:szCs w:val="20"/>
        </w:rPr>
      </w:pPr>
      <w:r w:rsidRPr="003744F2">
        <w:rPr>
          <w:b/>
          <w:bCs/>
          <w:sz w:val="20"/>
          <w:szCs w:val="20"/>
        </w:rPr>
        <w:t>PROFESSIONAL MEMBERSHIPS</w:t>
      </w:r>
    </w:p>
    <w:p w14:paraId="27A162A2" w14:textId="77777777" w:rsidR="009742CE" w:rsidRPr="003744F2" w:rsidRDefault="008A007A" w:rsidP="009742CE">
      <w:pPr>
        <w:rPr>
          <w:bCs/>
          <w:sz w:val="20"/>
          <w:szCs w:val="20"/>
        </w:rPr>
      </w:pPr>
      <w:r w:rsidRPr="00547384">
        <w:rPr>
          <w:bCs/>
          <w:sz w:val="20"/>
          <w:szCs w:val="20"/>
        </w:rPr>
        <w:t>Colloquium for Early Medieval Studies</w:t>
      </w:r>
    </w:p>
    <w:p w14:paraId="7551B225" w14:textId="77777777" w:rsidR="00977236" w:rsidRPr="003744F2" w:rsidRDefault="00977236" w:rsidP="009742CE">
      <w:pPr>
        <w:rPr>
          <w:bCs/>
          <w:sz w:val="20"/>
          <w:szCs w:val="20"/>
        </w:rPr>
      </w:pPr>
    </w:p>
    <w:p w14:paraId="5A2C38B7" w14:textId="77777777" w:rsidR="009742CE" w:rsidRPr="003744F2" w:rsidRDefault="009742CE" w:rsidP="009742CE">
      <w:pPr>
        <w:rPr>
          <w:bCs/>
          <w:sz w:val="20"/>
          <w:szCs w:val="20"/>
        </w:rPr>
      </w:pPr>
      <w:r w:rsidRPr="003744F2">
        <w:rPr>
          <w:bCs/>
          <w:sz w:val="20"/>
          <w:szCs w:val="20"/>
        </w:rPr>
        <w:t>Canadian Society of Medievalists</w:t>
      </w:r>
    </w:p>
    <w:p w14:paraId="6D88A74F" w14:textId="77777777" w:rsidR="00977236" w:rsidRPr="003744F2" w:rsidRDefault="00977236" w:rsidP="009742CE">
      <w:pPr>
        <w:rPr>
          <w:bCs/>
          <w:sz w:val="20"/>
          <w:szCs w:val="20"/>
        </w:rPr>
      </w:pPr>
    </w:p>
    <w:p w14:paraId="2E8771F1" w14:textId="77777777" w:rsidR="009742CE" w:rsidRPr="003744F2" w:rsidRDefault="009742CE" w:rsidP="009742CE">
      <w:pPr>
        <w:rPr>
          <w:bCs/>
          <w:sz w:val="20"/>
          <w:szCs w:val="20"/>
        </w:rPr>
      </w:pPr>
      <w:r w:rsidRPr="003744F2">
        <w:rPr>
          <w:bCs/>
          <w:sz w:val="20"/>
          <w:szCs w:val="20"/>
        </w:rPr>
        <w:t xml:space="preserve">Friends of the Saints: The Hagiography </w:t>
      </w:r>
      <w:r w:rsidR="00C4578A">
        <w:rPr>
          <w:bCs/>
          <w:sz w:val="20"/>
          <w:szCs w:val="20"/>
        </w:rPr>
        <w:t>Workshop</w:t>
      </w:r>
    </w:p>
    <w:p w14:paraId="1D2B084A" w14:textId="77777777" w:rsidR="00977236" w:rsidRPr="003744F2" w:rsidRDefault="00977236" w:rsidP="009742CE">
      <w:pPr>
        <w:rPr>
          <w:bCs/>
          <w:sz w:val="20"/>
          <w:szCs w:val="20"/>
        </w:rPr>
      </w:pPr>
    </w:p>
    <w:p w14:paraId="16E9BB47" w14:textId="77777777" w:rsidR="009742CE" w:rsidRPr="003744F2" w:rsidRDefault="009742CE" w:rsidP="009742CE">
      <w:pPr>
        <w:rPr>
          <w:bCs/>
          <w:sz w:val="20"/>
          <w:szCs w:val="20"/>
        </w:rPr>
      </w:pPr>
      <w:r w:rsidRPr="003744F2">
        <w:rPr>
          <w:bCs/>
          <w:sz w:val="20"/>
          <w:szCs w:val="20"/>
        </w:rPr>
        <w:t>Haskins Society</w:t>
      </w:r>
    </w:p>
    <w:p w14:paraId="1FC255B5" w14:textId="77777777" w:rsidR="00977236" w:rsidRPr="003744F2" w:rsidRDefault="00977236" w:rsidP="009742CE">
      <w:pPr>
        <w:rPr>
          <w:bCs/>
          <w:sz w:val="20"/>
          <w:szCs w:val="20"/>
        </w:rPr>
      </w:pPr>
    </w:p>
    <w:p w14:paraId="7D5EBC18" w14:textId="77777777" w:rsidR="009742CE" w:rsidRPr="003744F2" w:rsidRDefault="009742CE" w:rsidP="009742CE">
      <w:pPr>
        <w:rPr>
          <w:bCs/>
          <w:sz w:val="20"/>
          <w:szCs w:val="20"/>
        </w:rPr>
      </w:pPr>
      <w:r w:rsidRPr="00EF5A31">
        <w:rPr>
          <w:bCs/>
          <w:sz w:val="20"/>
          <w:szCs w:val="20"/>
          <w:highlight w:val="yellow"/>
        </w:rPr>
        <w:t>International Society of Anglo-Saxonists</w:t>
      </w:r>
    </w:p>
    <w:p w14:paraId="3662DF87" w14:textId="77777777" w:rsidR="00977236" w:rsidRPr="003744F2" w:rsidRDefault="00977236" w:rsidP="009742CE">
      <w:pPr>
        <w:rPr>
          <w:bCs/>
          <w:sz w:val="20"/>
          <w:szCs w:val="20"/>
        </w:rPr>
      </w:pPr>
    </w:p>
    <w:p w14:paraId="0A260CCC" w14:textId="77777777" w:rsidR="009742CE" w:rsidRPr="003744F2" w:rsidRDefault="009742CE" w:rsidP="009742CE">
      <w:pPr>
        <w:rPr>
          <w:bCs/>
          <w:sz w:val="20"/>
          <w:szCs w:val="20"/>
        </w:rPr>
      </w:pPr>
      <w:r w:rsidRPr="003744F2">
        <w:rPr>
          <w:bCs/>
          <w:sz w:val="20"/>
          <w:szCs w:val="20"/>
        </w:rPr>
        <w:t>Medieval Academy of America</w:t>
      </w:r>
    </w:p>
    <w:p w14:paraId="70C59DE9" w14:textId="77777777" w:rsidR="00977236" w:rsidRPr="003744F2" w:rsidRDefault="00977236" w:rsidP="009742CE">
      <w:pPr>
        <w:rPr>
          <w:bCs/>
          <w:sz w:val="20"/>
          <w:szCs w:val="20"/>
        </w:rPr>
      </w:pPr>
    </w:p>
    <w:p w14:paraId="6847EF80" w14:textId="77777777" w:rsidR="009742CE" w:rsidRPr="003744F2" w:rsidRDefault="009742CE" w:rsidP="009742CE">
      <w:pPr>
        <w:rPr>
          <w:bCs/>
          <w:sz w:val="20"/>
          <w:szCs w:val="20"/>
        </w:rPr>
      </w:pPr>
      <w:r w:rsidRPr="003744F2">
        <w:rPr>
          <w:bCs/>
          <w:sz w:val="20"/>
          <w:szCs w:val="20"/>
        </w:rPr>
        <w:t>Medieval Club of New York</w:t>
      </w:r>
    </w:p>
    <w:p w14:paraId="2ABBE515" w14:textId="77777777" w:rsidR="00977236" w:rsidRPr="003744F2" w:rsidRDefault="00977236" w:rsidP="009742CE">
      <w:pPr>
        <w:rPr>
          <w:bCs/>
          <w:sz w:val="20"/>
          <w:szCs w:val="20"/>
        </w:rPr>
      </w:pPr>
    </w:p>
    <w:p w14:paraId="05501978" w14:textId="77777777" w:rsidR="009742CE" w:rsidRPr="003744F2" w:rsidRDefault="009742CE" w:rsidP="009742CE">
      <w:pPr>
        <w:rPr>
          <w:bCs/>
          <w:sz w:val="20"/>
          <w:szCs w:val="20"/>
        </w:rPr>
      </w:pPr>
      <w:r w:rsidRPr="003744F2">
        <w:rPr>
          <w:bCs/>
          <w:sz w:val="20"/>
          <w:szCs w:val="20"/>
        </w:rPr>
        <w:lastRenderedPageBreak/>
        <w:t>Modern Language Association</w:t>
      </w:r>
    </w:p>
    <w:p w14:paraId="6CEDC4F7" w14:textId="77777777" w:rsidR="00977236" w:rsidRPr="003744F2" w:rsidRDefault="00977236" w:rsidP="009742CE">
      <w:pPr>
        <w:rPr>
          <w:bCs/>
          <w:sz w:val="20"/>
          <w:szCs w:val="20"/>
        </w:rPr>
      </w:pPr>
    </w:p>
    <w:p w14:paraId="78AA36A8" w14:textId="77777777" w:rsidR="009742CE" w:rsidRPr="003744F2" w:rsidRDefault="009742CE" w:rsidP="009742CE">
      <w:pPr>
        <w:rPr>
          <w:bCs/>
          <w:sz w:val="20"/>
          <w:szCs w:val="20"/>
        </w:rPr>
      </w:pPr>
      <w:r w:rsidRPr="003744F2">
        <w:rPr>
          <w:bCs/>
          <w:sz w:val="20"/>
          <w:szCs w:val="20"/>
        </w:rPr>
        <w:t>Society for the Advancement of Scandinavian Studies</w:t>
      </w:r>
    </w:p>
    <w:p w14:paraId="34FFBFD8" w14:textId="77777777" w:rsidR="00977236" w:rsidRPr="003744F2" w:rsidRDefault="00977236" w:rsidP="009742CE">
      <w:pPr>
        <w:rPr>
          <w:bCs/>
          <w:sz w:val="20"/>
          <w:szCs w:val="20"/>
        </w:rPr>
      </w:pPr>
    </w:p>
    <w:p w14:paraId="526FA233" w14:textId="77777777" w:rsidR="009742CE" w:rsidRPr="003744F2" w:rsidRDefault="009742CE" w:rsidP="009742CE">
      <w:pPr>
        <w:rPr>
          <w:bCs/>
          <w:sz w:val="20"/>
          <w:szCs w:val="20"/>
        </w:rPr>
      </w:pPr>
      <w:r w:rsidRPr="003744F2">
        <w:rPr>
          <w:bCs/>
          <w:sz w:val="20"/>
          <w:szCs w:val="20"/>
        </w:rPr>
        <w:t>Society for the Study of Medieval Languages and Literature</w:t>
      </w:r>
    </w:p>
    <w:sectPr w:rsidR="009742CE" w:rsidRPr="003744F2" w:rsidSect="00696D56">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2AD52" w14:textId="77777777" w:rsidR="00D5341B" w:rsidRDefault="00D5341B" w:rsidP="00696D56">
      <w:r>
        <w:separator/>
      </w:r>
    </w:p>
  </w:endnote>
  <w:endnote w:type="continuationSeparator" w:id="0">
    <w:p w14:paraId="7C633591" w14:textId="77777777" w:rsidR="00D5341B" w:rsidRDefault="00D5341B" w:rsidP="0069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DDED9" w14:textId="77777777" w:rsidR="00D5341B" w:rsidRDefault="00D5341B" w:rsidP="00696D56">
      <w:r>
        <w:separator/>
      </w:r>
    </w:p>
  </w:footnote>
  <w:footnote w:type="continuationSeparator" w:id="0">
    <w:p w14:paraId="301C4925" w14:textId="77777777" w:rsidR="00D5341B" w:rsidRDefault="00D5341B" w:rsidP="00696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C1DFE" w14:textId="07528AC7" w:rsidR="004E245A" w:rsidRPr="00696D56" w:rsidRDefault="004E245A">
    <w:pPr>
      <w:pStyle w:val="Header"/>
      <w:jc w:val="right"/>
      <w:rPr>
        <w:sz w:val="20"/>
        <w:szCs w:val="20"/>
      </w:rPr>
    </w:pPr>
    <w:r w:rsidRPr="00696D56">
      <w:rPr>
        <w:sz w:val="20"/>
        <w:szCs w:val="20"/>
      </w:rPr>
      <w:t xml:space="preserve">Gates </w:t>
    </w:r>
    <w:sdt>
      <w:sdtPr>
        <w:rPr>
          <w:sz w:val="20"/>
          <w:szCs w:val="20"/>
        </w:rPr>
        <w:id w:val="334116440"/>
        <w:docPartObj>
          <w:docPartGallery w:val="Page Numbers (Top of Page)"/>
          <w:docPartUnique/>
        </w:docPartObj>
      </w:sdtPr>
      <w:sdtEndPr>
        <w:rPr>
          <w:noProof/>
        </w:rPr>
      </w:sdtEndPr>
      <w:sdtContent>
        <w:r w:rsidRPr="00696D56">
          <w:rPr>
            <w:sz w:val="20"/>
            <w:szCs w:val="20"/>
          </w:rPr>
          <w:fldChar w:fldCharType="begin"/>
        </w:r>
        <w:r w:rsidRPr="00696D56">
          <w:rPr>
            <w:sz w:val="20"/>
            <w:szCs w:val="20"/>
          </w:rPr>
          <w:instrText xml:space="preserve"> PAGE   \* MERGEFORMAT </w:instrText>
        </w:r>
        <w:r w:rsidRPr="00696D56">
          <w:rPr>
            <w:sz w:val="20"/>
            <w:szCs w:val="20"/>
          </w:rPr>
          <w:fldChar w:fldCharType="separate"/>
        </w:r>
        <w:r w:rsidR="00864F70">
          <w:rPr>
            <w:noProof/>
            <w:sz w:val="20"/>
            <w:szCs w:val="20"/>
          </w:rPr>
          <w:t>2</w:t>
        </w:r>
        <w:r w:rsidRPr="00696D56">
          <w:rPr>
            <w:noProof/>
            <w:sz w:val="20"/>
            <w:szCs w:val="20"/>
          </w:rPr>
          <w:fldChar w:fldCharType="end"/>
        </w:r>
      </w:sdtContent>
    </w:sdt>
  </w:p>
  <w:p w14:paraId="4D87591D" w14:textId="77777777" w:rsidR="004E245A" w:rsidRDefault="004E2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67475"/>
    <w:multiLevelType w:val="hybridMultilevel"/>
    <w:tmpl w:val="D884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E4D49"/>
    <w:multiLevelType w:val="multilevel"/>
    <w:tmpl w:val="7236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B1"/>
    <w:rsid w:val="000001FA"/>
    <w:rsid w:val="000236AC"/>
    <w:rsid w:val="00023C14"/>
    <w:rsid w:val="00023EBC"/>
    <w:rsid w:val="0002533A"/>
    <w:rsid w:val="00033634"/>
    <w:rsid w:val="000347CE"/>
    <w:rsid w:val="00044ABA"/>
    <w:rsid w:val="00052E67"/>
    <w:rsid w:val="00053827"/>
    <w:rsid w:val="000555FD"/>
    <w:rsid w:val="000568D0"/>
    <w:rsid w:val="0006064B"/>
    <w:rsid w:val="00065D12"/>
    <w:rsid w:val="00074686"/>
    <w:rsid w:val="00080E78"/>
    <w:rsid w:val="000A4243"/>
    <w:rsid w:val="000B0514"/>
    <w:rsid w:val="000B33F3"/>
    <w:rsid w:val="000C1164"/>
    <w:rsid w:val="000C2390"/>
    <w:rsid w:val="000C3F6D"/>
    <w:rsid w:val="000D4033"/>
    <w:rsid w:val="000D4995"/>
    <w:rsid w:val="000E0D34"/>
    <w:rsid w:val="000F41B9"/>
    <w:rsid w:val="000F7EB3"/>
    <w:rsid w:val="00100012"/>
    <w:rsid w:val="00102753"/>
    <w:rsid w:val="00104968"/>
    <w:rsid w:val="00133D13"/>
    <w:rsid w:val="00135065"/>
    <w:rsid w:val="00144E7A"/>
    <w:rsid w:val="001453CD"/>
    <w:rsid w:val="00147615"/>
    <w:rsid w:val="00165D49"/>
    <w:rsid w:val="001779B8"/>
    <w:rsid w:val="00180BF2"/>
    <w:rsid w:val="00184354"/>
    <w:rsid w:val="00192CAA"/>
    <w:rsid w:val="001B7116"/>
    <w:rsid w:val="001E56A7"/>
    <w:rsid w:val="001F076B"/>
    <w:rsid w:val="001F5DB1"/>
    <w:rsid w:val="002217EB"/>
    <w:rsid w:val="00224F69"/>
    <w:rsid w:val="00237DDB"/>
    <w:rsid w:val="002606FE"/>
    <w:rsid w:val="00263ED7"/>
    <w:rsid w:val="00270288"/>
    <w:rsid w:val="00270306"/>
    <w:rsid w:val="00281FFE"/>
    <w:rsid w:val="002952C6"/>
    <w:rsid w:val="002A41E9"/>
    <w:rsid w:val="002A7C88"/>
    <w:rsid w:val="002B186C"/>
    <w:rsid w:val="002C12E0"/>
    <w:rsid w:val="002C4B52"/>
    <w:rsid w:val="002D35AF"/>
    <w:rsid w:val="002D5073"/>
    <w:rsid w:val="002D6E7B"/>
    <w:rsid w:val="002E75B3"/>
    <w:rsid w:val="002F3ABE"/>
    <w:rsid w:val="002F6E74"/>
    <w:rsid w:val="00304970"/>
    <w:rsid w:val="00311D9E"/>
    <w:rsid w:val="003167C2"/>
    <w:rsid w:val="003205E5"/>
    <w:rsid w:val="00325B5A"/>
    <w:rsid w:val="003456E2"/>
    <w:rsid w:val="0035357C"/>
    <w:rsid w:val="00353E78"/>
    <w:rsid w:val="00365261"/>
    <w:rsid w:val="003707CB"/>
    <w:rsid w:val="003744F2"/>
    <w:rsid w:val="0037589D"/>
    <w:rsid w:val="003767D7"/>
    <w:rsid w:val="003837A3"/>
    <w:rsid w:val="003A29B2"/>
    <w:rsid w:val="003A64B6"/>
    <w:rsid w:val="003B73F2"/>
    <w:rsid w:val="00415A48"/>
    <w:rsid w:val="00426FFE"/>
    <w:rsid w:val="00427FA8"/>
    <w:rsid w:val="004329B5"/>
    <w:rsid w:val="00435DAA"/>
    <w:rsid w:val="00443B06"/>
    <w:rsid w:val="004452AD"/>
    <w:rsid w:val="004510CE"/>
    <w:rsid w:val="00473E4F"/>
    <w:rsid w:val="00474E5A"/>
    <w:rsid w:val="00483ACD"/>
    <w:rsid w:val="00487A20"/>
    <w:rsid w:val="004A005F"/>
    <w:rsid w:val="004A19C8"/>
    <w:rsid w:val="004A7122"/>
    <w:rsid w:val="004A73B1"/>
    <w:rsid w:val="004D36A5"/>
    <w:rsid w:val="004E245A"/>
    <w:rsid w:val="004E6F59"/>
    <w:rsid w:val="004E6FE8"/>
    <w:rsid w:val="005016E5"/>
    <w:rsid w:val="005053ED"/>
    <w:rsid w:val="00512F6C"/>
    <w:rsid w:val="00516647"/>
    <w:rsid w:val="0052326C"/>
    <w:rsid w:val="00533FA2"/>
    <w:rsid w:val="005458EC"/>
    <w:rsid w:val="00547384"/>
    <w:rsid w:val="00554E50"/>
    <w:rsid w:val="00564202"/>
    <w:rsid w:val="005648A6"/>
    <w:rsid w:val="00564933"/>
    <w:rsid w:val="0056644F"/>
    <w:rsid w:val="005669B0"/>
    <w:rsid w:val="005677C2"/>
    <w:rsid w:val="00567FBA"/>
    <w:rsid w:val="00570647"/>
    <w:rsid w:val="00576CA4"/>
    <w:rsid w:val="005A1D83"/>
    <w:rsid w:val="005C0AE2"/>
    <w:rsid w:val="005C13A5"/>
    <w:rsid w:val="005C233B"/>
    <w:rsid w:val="005E349F"/>
    <w:rsid w:val="005E53E3"/>
    <w:rsid w:val="005E56B6"/>
    <w:rsid w:val="00600973"/>
    <w:rsid w:val="006052E0"/>
    <w:rsid w:val="00607496"/>
    <w:rsid w:val="00642F9E"/>
    <w:rsid w:val="0065650B"/>
    <w:rsid w:val="00665663"/>
    <w:rsid w:val="00681FAF"/>
    <w:rsid w:val="006913A5"/>
    <w:rsid w:val="00696D56"/>
    <w:rsid w:val="006971B2"/>
    <w:rsid w:val="006A0F26"/>
    <w:rsid w:val="006A50BA"/>
    <w:rsid w:val="006B14D9"/>
    <w:rsid w:val="006B6716"/>
    <w:rsid w:val="006C61B0"/>
    <w:rsid w:val="006D4D6E"/>
    <w:rsid w:val="006D77D0"/>
    <w:rsid w:val="006D7F54"/>
    <w:rsid w:val="006E500B"/>
    <w:rsid w:val="006F043B"/>
    <w:rsid w:val="006F19AB"/>
    <w:rsid w:val="006F209A"/>
    <w:rsid w:val="00700BE6"/>
    <w:rsid w:val="00705EA4"/>
    <w:rsid w:val="0071145D"/>
    <w:rsid w:val="00713E22"/>
    <w:rsid w:val="0071759F"/>
    <w:rsid w:val="00732ED3"/>
    <w:rsid w:val="0073466E"/>
    <w:rsid w:val="0073686D"/>
    <w:rsid w:val="00743ED8"/>
    <w:rsid w:val="00746F24"/>
    <w:rsid w:val="00750496"/>
    <w:rsid w:val="007632A1"/>
    <w:rsid w:val="00776FFF"/>
    <w:rsid w:val="00777A34"/>
    <w:rsid w:val="0078180C"/>
    <w:rsid w:val="00781B57"/>
    <w:rsid w:val="007834A2"/>
    <w:rsid w:val="00786DF4"/>
    <w:rsid w:val="007913E3"/>
    <w:rsid w:val="00793E90"/>
    <w:rsid w:val="00797567"/>
    <w:rsid w:val="007A17BD"/>
    <w:rsid w:val="007A7204"/>
    <w:rsid w:val="007A78D8"/>
    <w:rsid w:val="007B372F"/>
    <w:rsid w:val="007B4BD9"/>
    <w:rsid w:val="007C5692"/>
    <w:rsid w:val="007D1FE9"/>
    <w:rsid w:val="007E5588"/>
    <w:rsid w:val="007F2111"/>
    <w:rsid w:val="007F27D7"/>
    <w:rsid w:val="007F5A70"/>
    <w:rsid w:val="00802FBA"/>
    <w:rsid w:val="00804BE9"/>
    <w:rsid w:val="008209D5"/>
    <w:rsid w:val="0083254E"/>
    <w:rsid w:val="00835DC4"/>
    <w:rsid w:val="008373AB"/>
    <w:rsid w:val="00842039"/>
    <w:rsid w:val="0085110E"/>
    <w:rsid w:val="00862054"/>
    <w:rsid w:val="00864F70"/>
    <w:rsid w:val="00865662"/>
    <w:rsid w:val="0086616B"/>
    <w:rsid w:val="008855BA"/>
    <w:rsid w:val="00887DF6"/>
    <w:rsid w:val="00894F89"/>
    <w:rsid w:val="00895CCC"/>
    <w:rsid w:val="008A007A"/>
    <w:rsid w:val="008A7AAE"/>
    <w:rsid w:val="008B02B3"/>
    <w:rsid w:val="008B21F2"/>
    <w:rsid w:val="008C35BD"/>
    <w:rsid w:val="008C445F"/>
    <w:rsid w:val="00917F62"/>
    <w:rsid w:val="00940BD3"/>
    <w:rsid w:val="00944BFF"/>
    <w:rsid w:val="0095400C"/>
    <w:rsid w:val="00954365"/>
    <w:rsid w:val="009560DE"/>
    <w:rsid w:val="009677F8"/>
    <w:rsid w:val="00971288"/>
    <w:rsid w:val="009742CE"/>
    <w:rsid w:val="009764A0"/>
    <w:rsid w:val="00977236"/>
    <w:rsid w:val="009A0F65"/>
    <w:rsid w:val="009A2D3F"/>
    <w:rsid w:val="009A484E"/>
    <w:rsid w:val="009C383B"/>
    <w:rsid w:val="009C479B"/>
    <w:rsid w:val="009C5158"/>
    <w:rsid w:val="009D113F"/>
    <w:rsid w:val="009D45F7"/>
    <w:rsid w:val="009E08B5"/>
    <w:rsid w:val="009E4541"/>
    <w:rsid w:val="009E5187"/>
    <w:rsid w:val="00A172F3"/>
    <w:rsid w:val="00A36A1F"/>
    <w:rsid w:val="00A40B30"/>
    <w:rsid w:val="00A41FE5"/>
    <w:rsid w:val="00A4267A"/>
    <w:rsid w:val="00A561E3"/>
    <w:rsid w:val="00A606EE"/>
    <w:rsid w:val="00A626AF"/>
    <w:rsid w:val="00A653B9"/>
    <w:rsid w:val="00A852B5"/>
    <w:rsid w:val="00AB4F2C"/>
    <w:rsid w:val="00AC0D3F"/>
    <w:rsid w:val="00AC45F6"/>
    <w:rsid w:val="00AD5F77"/>
    <w:rsid w:val="00AD7358"/>
    <w:rsid w:val="00AD7B18"/>
    <w:rsid w:val="00AE0DF3"/>
    <w:rsid w:val="00AE5368"/>
    <w:rsid w:val="00AF36C7"/>
    <w:rsid w:val="00AF515A"/>
    <w:rsid w:val="00B06A3B"/>
    <w:rsid w:val="00B15091"/>
    <w:rsid w:val="00B178D3"/>
    <w:rsid w:val="00B17A56"/>
    <w:rsid w:val="00B31944"/>
    <w:rsid w:val="00B3458A"/>
    <w:rsid w:val="00B373B2"/>
    <w:rsid w:val="00B44E0C"/>
    <w:rsid w:val="00B459B1"/>
    <w:rsid w:val="00B47641"/>
    <w:rsid w:val="00B516EC"/>
    <w:rsid w:val="00B54CB8"/>
    <w:rsid w:val="00B61F81"/>
    <w:rsid w:val="00B95DEC"/>
    <w:rsid w:val="00BA270A"/>
    <w:rsid w:val="00BA4964"/>
    <w:rsid w:val="00BC343D"/>
    <w:rsid w:val="00BC5AE7"/>
    <w:rsid w:val="00C0668B"/>
    <w:rsid w:val="00C113F6"/>
    <w:rsid w:val="00C1728A"/>
    <w:rsid w:val="00C20A65"/>
    <w:rsid w:val="00C25439"/>
    <w:rsid w:val="00C3764A"/>
    <w:rsid w:val="00C4578A"/>
    <w:rsid w:val="00C4683D"/>
    <w:rsid w:val="00C60DE7"/>
    <w:rsid w:val="00C719A9"/>
    <w:rsid w:val="00C841D9"/>
    <w:rsid w:val="00C84211"/>
    <w:rsid w:val="00C910B3"/>
    <w:rsid w:val="00C9146E"/>
    <w:rsid w:val="00C94529"/>
    <w:rsid w:val="00C96698"/>
    <w:rsid w:val="00CA13F7"/>
    <w:rsid w:val="00CB708F"/>
    <w:rsid w:val="00CB777F"/>
    <w:rsid w:val="00CD6C79"/>
    <w:rsid w:val="00CD7155"/>
    <w:rsid w:val="00CE09D8"/>
    <w:rsid w:val="00CE620A"/>
    <w:rsid w:val="00CF1DBE"/>
    <w:rsid w:val="00D345B5"/>
    <w:rsid w:val="00D34939"/>
    <w:rsid w:val="00D37123"/>
    <w:rsid w:val="00D3767A"/>
    <w:rsid w:val="00D407FB"/>
    <w:rsid w:val="00D510C6"/>
    <w:rsid w:val="00D51486"/>
    <w:rsid w:val="00D51576"/>
    <w:rsid w:val="00D5341B"/>
    <w:rsid w:val="00D56837"/>
    <w:rsid w:val="00D572F2"/>
    <w:rsid w:val="00D57721"/>
    <w:rsid w:val="00D63EC1"/>
    <w:rsid w:val="00D720B4"/>
    <w:rsid w:val="00D73E53"/>
    <w:rsid w:val="00D92296"/>
    <w:rsid w:val="00DA4105"/>
    <w:rsid w:val="00DC102F"/>
    <w:rsid w:val="00DE0159"/>
    <w:rsid w:val="00DE5D2D"/>
    <w:rsid w:val="00DF17DA"/>
    <w:rsid w:val="00E10BF2"/>
    <w:rsid w:val="00E25AD9"/>
    <w:rsid w:val="00E35485"/>
    <w:rsid w:val="00E429E1"/>
    <w:rsid w:val="00E46478"/>
    <w:rsid w:val="00E5210A"/>
    <w:rsid w:val="00E545BD"/>
    <w:rsid w:val="00E56F85"/>
    <w:rsid w:val="00E6119E"/>
    <w:rsid w:val="00E63568"/>
    <w:rsid w:val="00E7499C"/>
    <w:rsid w:val="00E758CB"/>
    <w:rsid w:val="00E76F7E"/>
    <w:rsid w:val="00E803E5"/>
    <w:rsid w:val="00E8467B"/>
    <w:rsid w:val="00E904BB"/>
    <w:rsid w:val="00EA37C2"/>
    <w:rsid w:val="00EB13B7"/>
    <w:rsid w:val="00EB52F8"/>
    <w:rsid w:val="00EB6AC0"/>
    <w:rsid w:val="00EC0545"/>
    <w:rsid w:val="00ED0BA5"/>
    <w:rsid w:val="00ED1BEE"/>
    <w:rsid w:val="00EE091A"/>
    <w:rsid w:val="00EE6076"/>
    <w:rsid w:val="00EF5A31"/>
    <w:rsid w:val="00F0320A"/>
    <w:rsid w:val="00F039FE"/>
    <w:rsid w:val="00F118C8"/>
    <w:rsid w:val="00F17281"/>
    <w:rsid w:val="00F17930"/>
    <w:rsid w:val="00F2500C"/>
    <w:rsid w:val="00F27B9D"/>
    <w:rsid w:val="00F31D91"/>
    <w:rsid w:val="00F43AA2"/>
    <w:rsid w:val="00F43D78"/>
    <w:rsid w:val="00F450F2"/>
    <w:rsid w:val="00F45D13"/>
    <w:rsid w:val="00F51972"/>
    <w:rsid w:val="00F53095"/>
    <w:rsid w:val="00F57B98"/>
    <w:rsid w:val="00F627B2"/>
    <w:rsid w:val="00F65A8E"/>
    <w:rsid w:val="00F66085"/>
    <w:rsid w:val="00F910E2"/>
    <w:rsid w:val="00FA146C"/>
    <w:rsid w:val="00FB0E41"/>
    <w:rsid w:val="00FB4611"/>
    <w:rsid w:val="00FB5CB7"/>
    <w:rsid w:val="00FC06AD"/>
    <w:rsid w:val="00FC15D7"/>
    <w:rsid w:val="00FC35A4"/>
    <w:rsid w:val="00FC4E04"/>
    <w:rsid w:val="00FC517C"/>
    <w:rsid w:val="00FD42EF"/>
    <w:rsid w:val="00FD5B3A"/>
    <w:rsid w:val="00FD66CD"/>
    <w:rsid w:val="00FE1386"/>
    <w:rsid w:val="00FE33A3"/>
    <w:rsid w:val="00FE661F"/>
    <w:rsid w:val="00FF0CE5"/>
    <w:rsid w:val="00FF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0756"/>
  <w15:docId w15:val="{F61D7C15-5709-4760-843F-5C39E5CE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B1"/>
    <w:rPr>
      <w:rFonts w:eastAsia="Times New Roman" w:cs="Times New Roman"/>
      <w:szCs w:val="24"/>
    </w:rPr>
  </w:style>
  <w:style w:type="paragraph" w:styleId="Heading2">
    <w:name w:val="heading 2"/>
    <w:basedOn w:val="Normal"/>
    <w:link w:val="Heading2Char"/>
    <w:uiPriority w:val="1"/>
    <w:qFormat/>
    <w:rsid w:val="000D4033"/>
    <w:pPr>
      <w:widowControl w:val="0"/>
      <w:ind w:left="1405"/>
      <w:outlineLvl w:val="1"/>
    </w:pPr>
    <w:rPr>
      <w:rFonts w:cstheme="minorBid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2indent">
    <w:name w:val="content_2indent"/>
    <w:link w:val="content2indentChar"/>
    <w:uiPriority w:val="99"/>
    <w:rsid w:val="004A73B1"/>
    <w:pPr>
      <w:widowControl w:val="0"/>
      <w:autoSpaceDE w:val="0"/>
      <w:autoSpaceDN w:val="0"/>
      <w:adjustRightInd w:val="0"/>
      <w:ind w:left="1080" w:hanging="360"/>
    </w:pPr>
    <w:rPr>
      <w:rFonts w:eastAsiaTheme="minorEastAsia" w:cs="Times New Roman"/>
      <w:szCs w:val="24"/>
    </w:rPr>
  </w:style>
  <w:style w:type="character" w:customStyle="1" w:styleId="content2indentChar">
    <w:name w:val="content_2indent Char"/>
    <w:link w:val="content2indent"/>
    <w:uiPriority w:val="99"/>
    <w:rsid w:val="004A73B1"/>
    <w:rPr>
      <w:rFonts w:eastAsiaTheme="minorEastAsia" w:cs="Times New Roman"/>
      <w:szCs w:val="24"/>
    </w:rPr>
  </w:style>
  <w:style w:type="paragraph" w:customStyle="1" w:styleId="Body">
    <w:name w:val="Body"/>
    <w:rsid w:val="004A73B1"/>
    <w:pPr>
      <w:pBdr>
        <w:top w:val="nil"/>
        <w:left w:val="nil"/>
        <w:bottom w:val="nil"/>
        <w:right w:val="nil"/>
        <w:between w:val="nil"/>
        <w:bar w:val="nil"/>
      </w:pBdr>
    </w:pPr>
    <w:rPr>
      <w:rFonts w:eastAsia="Arial Unicode MS" w:hAnsi="Arial Unicode MS" w:cs="Arial Unicode MS"/>
      <w:color w:val="000000"/>
      <w:szCs w:val="24"/>
      <w:u w:color="000000"/>
      <w:bdr w:val="nil"/>
    </w:rPr>
  </w:style>
  <w:style w:type="paragraph" w:styleId="PlainText">
    <w:name w:val="Plain Text"/>
    <w:basedOn w:val="Normal"/>
    <w:link w:val="PlainTextChar"/>
    <w:uiPriority w:val="99"/>
    <w:unhideWhenUsed/>
    <w:rsid w:val="00797567"/>
    <w:rPr>
      <w:rFonts w:ascii="Consolas" w:eastAsia="Calibri" w:hAnsi="Consolas"/>
      <w:sz w:val="21"/>
      <w:szCs w:val="21"/>
    </w:rPr>
  </w:style>
  <w:style w:type="character" w:customStyle="1" w:styleId="PlainTextChar">
    <w:name w:val="Plain Text Char"/>
    <w:basedOn w:val="DefaultParagraphFont"/>
    <w:link w:val="PlainText"/>
    <w:uiPriority w:val="99"/>
    <w:rsid w:val="00797567"/>
    <w:rPr>
      <w:rFonts w:ascii="Consolas" w:eastAsia="Calibri" w:hAnsi="Consolas" w:cs="Times New Roman"/>
      <w:sz w:val="21"/>
      <w:szCs w:val="21"/>
    </w:rPr>
  </w:style>
  <w:style w:type="character" w:customStyle="1" w:styleId="apple-converted-space">
    <w:name w:val="apple-converted-space"/>
    <w:basedOn w:val="DefaultParagraphFont"/>
    <w:rsid w:val="00797567"/>
  </w:style>
  <w:style w:type="character" w:styleId="Hyperlink">
    <w:name w:val="Hyperlink"/>
    <w:basedOn w:val="DefaultParagraphFont"/>
    <w:uiPriority w:val="99"/>
    <w:unhideWhenUsed/>
    <w:rsid w:val="00797567"/>
    <w:rPr>
      <w:color w:val="0000FF"/>
      <w:u w:val="single"/>
    </w:rPr>
  </w:style>
  <w:style w:type="character" w:customStyle="1" w:styleId="Heading2Char">
    <w:name w:val="Heading 2 Char"/>
    <w:basedOn w:val="DefaultParagraphFont"/>
    <w:link w:val="Heading2"/>
    <w:uiPriority w:val="1"/>
    <w:rsid w:val="000D4033"/>
    <w:rPr>
      <w:rFonts w:eastAsia="Times New Roman"/>
      <w:b/>
      <w:bCs/>
      <w:sz w:val="23"/>
      <w:szCs w:val="23"/>
    </w:rPr>
  </w:style>
  <w:style w:type="character" w:styleId="CommentReference">
    <w:name w:val="annotation reference"/>
    <w:basedOn w:val="DefaultParagraphFont"/>
    <w:uiPriority w:val="99"/>
    <w:semiHidden/>
    <w:unhideWhenUsed/>
    <w:rsid w:val="00F53095"/>
    <w:rPr>
      <w:sz w:val="16"/>
      <w:szCs w:val="16"/>
    </w:rPr>
  </w:style>
  <w:style w:type="paragraph" w:styleId="CommentText">
    <w:name w:val="annotation text"/>
    <w:basedOn w:val="Normal"/>
    <w:link w:val="CommentTextChar"/>
    <w:uiPriority w:val="99"/>
    <w:unhideWhenUsed/>
    <w:rsid w:val="00F53095"/>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F5309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53095"/>
    <w:rPr>
      <w:rFonts w:ascii="Tahoma" w:hAnsi="Tahoma" w:cs="Tahoma"/>
      <w:sz w:val="16"/>
      <w:szCs w:val="16"/>
    </w:rPr>
  </w:style>
  <w:style w:type="character" w:customStyle="1" w:styleId="BalloonTextChar">
    <w:name w:val="Balloon Text Char"/>
    <w:basedOn w:val="DefaultParagraphFont"/>
    <w:link w:val="BalloonText"/>
    <w:uiPriority w:val="99"/>
    <w:semiHidden/>
    <w:rsid w:val="00F53095"/>
    <w:rPr>
      <w:rFonts w:ascii="Tahoma" w:eastAsia="Times New Roman" w:hAnsi="Tahoma" w:cs="Tahoma"/>
      <w:sz w:val="16"/>
      <w:szCs w:val="16"/>
    </w:rPr>
  </w:style>
  <w:style w:type="paragraph" w:styleId="Header">
    <w:name w:val="header"/>
    <w:basedOn w:val="Normal"/>
    <w:link w:val="HeaderChar"/>
    <w:uiPriority w:val="99"/>
    <w:unhideWhenUsed/>
    <w:rsid w:val="00696D56"/>
    <w:pPr>
      <w:tabs>
        <w:tab w:val="center" w:pos="4680"/>
        <w:tab w:val="right" w:pos="9360"/>
      </w:tabs>
    </w:pPr>
  </w:style>
  <w:style w:type="character" w:customStyle="1" w:styleId="HeaderChar">
    <w:name w:val="Header Char"/>
    <w:basedOn w:val="DefaultParagraphFont"/>
    <w:link w:val="Header"/>
    <w:uiPriority w:val="99"/>
    <w:rsid w:val="00696D56"/>
    <w:rPr>
      <w:rFonts w:eastAsia="Times New Roman" w:cs="Times New Roman"/>
      <w:szCs w:val="24"/>
    </w:rPr>
  </w:style>
  <w:style w:type="paragraph" w:styleId="Footer">
    <w:name w:val="footer"/>
    <w:basedOn w:val="Normal"/>
    <w:link w:val="FooterChar"/>
    <w:uiPriority w:val="99"/>
    <w:unhideWhenUsed/>
    <w:rsid w:val="00696D56"/>
    <w:pPr>
      <w:tabs>
        <w:tab w:val="center" w:pos="4680"/>
        <w:tab w:val="right" w:pos="9360"/>
      </w:tabs>
    </w:pPr>
  </w:style>
  <w:style w:type="character" w:customStyle="1" w:styleId="FooterChar">
    <w:name w:val="Footer Char"/>
    <w:basedOn w:val="DefaultParagraphFont"/>
    <w:link w:val="Footer"/>
    <w:uiPriority w:val="99"/>
    <w:rsid w:val="00696D56"/>
    <w:rPr>
      <w:rFonts w:eastAsia="Times New Roman" w:cs="Times New Roman"/>
      <w:szCs w:val="24"/>
    </w:rPr>
  </w:style>
  <w:style w:type="paragraph" w:styleId="NormalWeb">
    <w:name w:val="Normal (Web)"/>
    <w:basedOn w:val="Normal"/>
    <w:uiPriority w:val="99"/>
    <w:semiHidden/>
    <w:unhideWhenUsed/>
    <w:rsid w:val="00D3767A"/>
    <w:pPr>
      <w:spacing w:before="100" w:beforeAutospacing="1" w:after="100" w:afterAutospacing="1"/>
    </w:pPr>
  </w:style>
  <w:style w:type="paragraph" w:styleId="ListParagraph">
    <w:name w:val="List Paragraph"/>
    <w:basedOn w:val="Normal"/>
    <w:uiPriority w:val="34"/>
    <w:qFormat/>
    <w:rsid w:val="00FE1386"/>
    <w:pPr>
      <w:spacing w:after="200" w:line="276" w:lineRule="auto"/>
      <w:ind w:left="720"/>
      <w:contextualSpacing/>
    </w:pPr>
    <w:rPr>
      <w:rFonts w:asciiTheme="minorHAnsi" w:eastAsiaTheme="minorHAnsi" w:hAnsiTheme="minorHAnsi" w:cstheme="minorBidi"/>
      <w:sz w:val="22"/>
      <w:szCs w:val="22"/>
    </w:rPr>
  </w:style>
  <w:style w:type="character" w:customStyle="1" w:styleId="gmail-m-7884245893037243131gmail-msohyperlink">
    <w:name w:val="gmail-m_-7884245893037243131gmail-msohyperlink"/>
    <w:basedOn w:val="DefaultParagraphFont"/>
    <w:rsid w:val="00777A34"/>
  </w:style>
  <w:style w:type="paragraph" w:customStyle="1" w:styleId="Default">
    <w:name w:val="Default"/>
    <w:rsid w:val="00777A34"/>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50225">
      <w:bodyDiv w:val="1"/>
      <w:marLeft w:val="0"/>
      <w:marRight w:val="0"/>
      <w:marTop w:val="0"/>
      <w:marBottom w:val="0"/>
      <w:divBdr>
        <w:top w:val="none" w:sz="0" w:space="0" w:color="auto"/>
        <w:left w:val="none" w:sz="0" w:space="0" w:color="auto"/>
        <w:bottom w:val="none" w:sz="0" w:space="0" w:color="auto"/>
        <w:right w:val="none" w:sz="0" w:space="0" w:color="auto"/>
      </w:divBdr>
    </w:div>
    <w:div w:id="725883192">
      <w:bodyDiv w:val="1"/>
      <w:marLeft w:val="0"/>
      <w:marRight w:val="0"/>
      <w:marTop w:val="0"/>
      <w:marBottom w:val="0"/>
      <w:divBdr>
        <w:top w:val="none" w:sz="0" w:space="0" w:color="auto"/>
        <w:left w:val="none" w:sz="0" w:space="0" w:color="auto"/>
        <w:bottom w:val="none" w:sz="0" w:space="0" w:color="auto"/>
        <w:right w:val="none" w:sz="0" w:space="0" w:color="auto"/>
      </w:divBdr>
    </w:div>
    <w:div w:id="1339774092">
      <w:bodyDiv w:val="1"/>
      <w:marLeft w:val="0"/>
      <w:marRight w:val="0"/>
      <w:marTop w:val="0"/>
      <w:marBottom w:val="0"/>
      <w:divBdr>
        <w:top w:val="none" w:sz="0" w:space="0" w:color="auto"/>
        <w:left w:val="none" w:sz="0" w:space="0" w:color="auto"/>
        <w:bottom w:val="none" w:sz="0" w:space="0" w:color="auto"/>
        <w:right w:val="none" w:sz="0" w:space="0" w:color="auto"/>
      </w:divBdr>
    </w:div>
    <w:div w:id="1467549952">
      <w:bodyDiv w:val="1"/>
      <w:marLeft w:val="0"/>
      <w:marRight w:val="0"/>
      <w:marTop w:val="0"/>
      <w:marBottom w:val="0"/>
      <w:divBdr>
        <w:top w:val="none" w:sz="0" w:space="0" w:color="auto"/>
        <w:left w:val="none" w:sz="0" w:space="0" w:color="auto"/>
        <w:bottom w:val="none" w:sz="0" w:space="0" w:color="auto"/>
        <w:right w:val="none" w:sz="0" w:space="0" w:color="auto"/>
      </w:divBdr>
    </w:div>
    <w:div w:id="1494953792">
      <w:bodyDiv w:val="1"/>
      <w:marLeft w:val="0"/>
      <w:marRight w:val="0"/>
      <w:marTop w:val="0"/>
      <w:marBottom w:val="0"/>
      <w:divBdr>
        <w:top w:val="none" w:sz="0" w:space="0" w:color="auto"/>
        <w:left w:val="none" w:sz="0" w:space="0" w:color="auto"/>
        <w:bottom w:val="none" w:sz="0" w:space="0" w:color="auto"/>
        <w:right w:val="none" w:sz="0" w:space="0" w:color="auto"/>
      </w:divBdr>
    </w:div>
    <w:div w:id="162773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l.jjay.cuny.edu/owa/redir.aspx?C=A7OovDlg2IusMdhirnusLqqE8RzsfiQWt9eJI6sZevTzWYP0Y7rUCA..&amp;URL=https%3a%2f%2fwww.h-net.org%2frevmgt%2fpublisher_view.php%3fid%3d11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ebi.org.uk/wp-content/uploads/2018/10/TOEBInews201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roicage.org/issues/18/gates.php" TargetMode="External"/><Relationship Id="rId5" Type="http://schemas.openxmlformats.org/officeDocument/2006/relationships/numbering" Target="numbering.xml"/><Relationship Id="rId15" Type="http://schemas.openxmlformats.org/officeDocument/2006/relationships/hyperlink" Target="https://www.ubbcluj.ro/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net.org/reviews/showpdf.php?id=50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0" ma:contentTypeDescription="Create a new document." ma:contentTypeScope="" ma:versionID="39164e74713061d6716ba86d9e1a9e3d">
  <xsd:schema xmlns:xsd="http://www.w3.org/2001/XMLSchema" xmlns:xs="http://www.w3.org/2001/XMLSchema" xmlns:p="http://schemas.microsoft.com/office/2006/metadata/properties" xmlns:ns3="5044c25a-d47e-4cab-b507-a647a250e46f" targetNamespace="http://schemas.microsoft.com/office/2006/metadata/properties" ma:root="true" ma:fieldsID="90a2169b347c5b00e6de30076bd0d2a1" ns3:_="">
    <xsd:import namespace="5044c25a-d47e-4cab-b507-a647a250e4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05236-18CA-4C2A-BFDC-EDAC0CE8D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4c25a-d47e-4cab-b507-a647a250e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F50F4-9A36-428D-A70F-EC0124CAD521}">
  <ds:schemaRefs>
    <ds:schemaRef ds:uri="http://schemas.microsoft.com/sharepoint/v3/contenttype/forms"/>
  </ds:schemaRefs>
</ds:datastoreItem>
</file>

<file path=customXml/itemProps3.xml><?xml version="1.0" encoding="utf-8"?>
<ds:datastoreItem xmlns:ds="http://schemas.openxmlformats.org/officeDocument/2006/customXml" ds:itemID="{7A75A5A2-8FC9-440A-9D16-ADC793961B9B}">
  <ds:schemaRefs>
    <ds:schemaRef ds:uri="http://schemas.microsoft.com/office/2006/documentManagement/types"/>
    <ds:schemaRef ds:uri="http://schemas.microsoft.com/office/infopath/2007/PartnerControls"/>
    <ds:schemaRef ds:uri="5044c25a-d47e-4cab-b507-a647a250e46f"/>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4EC8AAB-7963-4081-933D-6F10D094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6430</Words>
  <Characters>36656</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Weber, Marilyn</cp:lastModifiedBy>
  <cp:revision>2</cp:revision>
  <dcterms:created xsi:type="dcterms:W3CDTF">2019-09-26T18:09:00Z</dcterms:created>
  <dcterms:modified xsi:type="dcterms:W3CDTF">2019-09-26T18:09:00Z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0x010100D5A8EEB5BC74664DA9CFC1CAE5A698B7</vt:lpwstr>
  </property>
</Properties>
</file>