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2CCCF" w14:textId="77777777" w:rsidR="00175606" w:rsidRDefault="00175606" w:rsidP="00175606">
      <w:pPr>
        <w:jc w:val="center"/>
        <w:rPr>
          <w:rFonts w:ascii="Arial Black" w:hAnsi="Arial Black"/>
          <w:sz w:val="24"/>
          <w:szCs w:val="24"/>
        </w:rPr>
      </w:pPr>
    </w:p>
    <w:p w14:paraId="3FB7E802" w14:textId="77777777" w:rsidR="006A0969" w:rsidRDefault="006A0969" w:rsidP="00175606">
      <w:pPr>
        <w:jc w:val="center"/>
        <w:rPr>
          <w:rFonts w:ascii="Arial Black" w:hAnsi="Arial Black"/>
          <w:sz w:val="24"/>
          <w:szCs w:val="24"/>
        </w:rPr>
      </w:pPr>
      <w:r>
        <w:rPr>
          <w:noProof/>
          <w:lang w:val="en-US"/>
        </w:rPr>
        <w:drawing>
          <wp:inline distT="0" distB="0" distL="0" distR="0" wp14:anchorId="2660E4F0" wp14:editId="6E3B9284">
            <wp:extent cx="2616200" cy="1999940"/>
            <wp:effectExtent l="0" t="0" r="0" b="6985"/>
            <wp:docPr id="2" name="Picture 2" descr="https://encrypted-tbn0.gstatic.com/images?q=tbn:ANd9GcTeMHWS12JtjB8h8eYPWbl213yuuykgEosvUZHVmkQrd9ErACDj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TeMHWS12JtjB8h8eYPWbl213yuuykgEosvUZHVmkQrd9ErACDjp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6200" cy="1999940"/>
                    </a:xfrm>
                    <a:prstGeom prst="rect">
                      <a:avLst/>
                    </a:prstGeom>
                    <a:noFill/>
                    <a:ln>
                      <a:noFill/>
                    </a:ln>
                  </pic:spPr>
                </pic:pic>
              </a:graphicData>
            </a:graphic>
          </wp:inline>
        </w:drawing>
      </w:r>
    </w:p>
    <w:p w14:paraId="0D4C6128" w14:textId="77777777" w:rsidR="001201F9" w:rsidRDefault="001201F9" w:rsidP="001201F9">
      <w:pPr>
        <w:jc w:val="center"/>
        <w:rPr>
          <w:rFonts w:ascii="Arial Black" w:hAnsi="Arial Black"/>
          <w:sz w:val="72"/>
          <w:szCs w:val="72"/>
        </w:rPr>
      </w:pPr>
      <w:r w:rsidRPr="00175606">
        <w:rPr>
          <w:rFonts w:ascii="Arial Black" w:hAnsi="Arial Black"/>
          <w:sz w:val="72"/>
          <w:szCs w:val="72"/>
        </w:rPr>
        <w:t>Digital Knowledge</w:t>
      </w:r>
    </w:p>
    <w:p w14:paraId="4637F97F" w14:textId="77777777" w:rsidR="001201F9" w:rsidRDefault="001201F9" w:rsidP="001201F9">
      <w:pPr>
        <w:jc w:val="center"/>
        <w:rPr>
          <w:rFonts w:ascii="Arial Black" w:hAnsi="Arial Black"/>
          <w:sz w:val="36"/>
          <w:szCs w:val="36"/>
        </w:rPr>
      </w:pPr>
      <w:r>
        <w:rPr>
          <w:rFonts w:ascii="Arial Black" w:hAnsi="Arial Black"/>
          <w:sz w:val="36"/>
          <w:szCs w:val="36"/>
        </w:rPr>
        <w:t xml:space="preserve">A Lecture by </w:t>
      </w:r>
      <w:r w:rsidR="002A61DF">
        <w:rPr>
          <w:rFonts w:ascii="Arial Black" w:hAnsi="Arial Black"/>
          <w:sz w:val="36"/>
          <w:szCs w:val="36"/>
        </w:rPr>
        <w:t xml:space="preserve">Professor </w:t>
      </w:r>
      <w:r>
        <w:rPr>
          <w:rFonts w:ascii="Arial Black" w:hAnsi="Arial Black"/>
          <w:sz w:val="36"/>
          <w:szCs w:val="36"/>
        </w:rPr>
        <w:t xml:space="preserve">Peter de </w:t>
      </w:r>
      <w:proofErr w:type="spellStart"/>
      <w:r>
        <w:rPr>
          <w:rFonts w:ascii="Arial Black" w:hAnsi="Arial Black"/>
          <w:sz w:val="36"/>
          <w:szCs w:val="36"/>
        </w:rPr>
        <w:t>Bolla</w:t>
      </w:r>
      <w:proofErr w:type="spellEnd"/>
    </w:p>
    <w:p w14:paraId="6C6B5F4A" w14:textId="77777777" w:rsidR="002A61DF" w:rsidRDefault="002A61DF" w:rsidP="001201F9">
      <w:pPr>
        <w:jc w:val="center"/>
        <w:rPr>
          <w:rFonts w:ascii="Arial Black" w:hAnsi="Arial Black"/>
          <w:sz w:val="36"/>
          <w:szCs w:val="36"/>
        </w:rPr>
      </w:pPr>
      <w:r>
        <w:rPr>
          <w:rFonts w:ascii="Arial Black" w:hAnsi="Arial Black"/>
          <w:sz w:val="36"/>
          <w:szCs w:val="36"/>
        </w:rPr>
        <w:t>University of Cambridge</w:t>
      </w:r>
    </w:p>
    <w:p w14:paraId="6E339822" w14:textId="77777777" w:rsidR="00945889" w:rsidRPr="00945889" w:rsidRDefault="00945889" w:rsidP="00945889">
      <w:pPr>
        <w:rPr>
          <w:rFonts w:ascii="Arial Black" w:hAnsi="Arial Black"/>
          <w:sz w:val="28"/>
          <w:szCs w:val="28"/>
          <w:lang w:val="en-US"/>
        </w:rPr>
      </w:pPr>
      <w:r w:rsidRPr="00945889">
        <w:rPr>
          <w:rFonts w:ascii="Arial Black" w:hAnsi="Arial Black"/>
          <w:sz w:val="28"/>
          <w:szCs w:val="28"/>
          <w:lang w:val="en-US"/>
        </w:rPr>
        <w:t xml:space="preserve">This lecture asks if the move into the digital </w:t>
      </w:r>
      <w:proofErr w:type="spellStart"/>
      <w:r w:rsidRPr="00945889">
        <w:rPr>
          <w:rFonts w:ascii="Arial Black" w:hAnsi="Arial Black"/>
          <w:sz w:val="28"/>
          <w:szCs w:val="28"/>
          <w:lang w:val="en-US"/>
        </w:rPr>
        <w:t>changs</w:t>
      </w:r>
      <w:proofErr w:type="spellEnd"/>
      <w:r w:rsidRPr="00945889">
        <w:rPr>
          <w:rFonts w:ascii="Arial Black" w:hAnsi="Arial Black"/>
          <w:sz w:val="28"/>
          <w:szCs w:val="28"/>
          <w:lang w:val="en-US"/>
        </w:rPr>
        <w:t xml:space="preserve"> anything with respect to knowledge.  Are the affordances of computational environments for scholarship merely enhancements to what we do in the old analogue ways? </w:t>
      </w:r>
      <w:proofErr w:type="gramStart"/>
      <w:r w:rsidRPr="00945889">
        <w:rPr>
          <w:rFonts w:ascii="Arial Black" w:hAnsi="Arial Black"/>
          <w:sz w:val="28"/>
          <w:szCs w:val="28"/>
          <w:lang w:val="en-US"/>
        </w:rPr>
        <w:t>Faster, for sure, more efficient and on a larger scale.</w:t>
      </w:r>
      <w:proofErr w:type="gramEnd"/>
      <w:r w:rsidRPr="00945889">
        <w:rPr>
          <w:rFonts w:ascii="Arial Black" w:hAnsi="Arial Black"/>
          <w:sz w:val="28"/>
          <w:szCs w:val="28"/>
          <w:lang w:val="en-US"/>
        </w:rPr>
        <w:t xml:space="preserve"> But is that all? Many scholars working in the humanities would take such a view.  This lecture asks us to consider a rather different scenario in which both what we call ‘the humanities’ and ‘knowledge’ </w:t>
      </w:r>
      <w:proofErr w:type="gramStart"/>
      <w:r w:rsidRPr="00945889">
        <w:rPr>
          <w:rFonts w:ascii="Arial Black" w:hAnsi="Arial Black"/>
          <w:sz w:val="28"/>
          <w:szCs w:val="28"/>
          <w:lang w:val="en-US"/>
        </w:rPr>
        <w:t>come</w:t>
      </w:r>
      <w:proofErr w:type="gramEnd"/>
      <w:r w:rsidRPr="00945889">
        <w:rPr>
          <w:rFonts w:ascii="Arial Black" w:hAnsi="Arial Black"/>
          <w:sz w:val="28"/>
          <w:szCs w:val="28"/>
          <w:lang w:val="en-US"/>
        </w:rPr>
        <w:t xml:space="preserve"> under pressure.  It argues that we have yet to figure out what that pressure might do with respect to what and how we know but one possibility is that the migration of analogue materials into digital has the capacity to create an alternative epistemology: digital knowledge.</w:t>
      </w:r>
    </w:p>
    <w:p w14:paraId="4C60531A" w14:textId="77777777" w:rsidR="001201F9" w:rsidRPr="00175606" w:rsidRDefault="001201F9" w:rsidP="00175606">
      <w:pPr>
        <w:jc w:val="center"/>
        <w:rPr>
          <w:rFonts w:ascii="Arial Black" w:hAnsi="Arial Black"/>
          <w:sz w:val="24"/>
          <w:szCs w:val="24"/>
        </w:rPr>
      </w:pPr>
      <w:r w:rsidRPr="00945889">
        <w:rPr>
          <w:rFonts w:ascii="Arial Black" w:hAnsi="Arial Black"/>
          <w:sz w:val="32"/>
          <w:szCs w:val="32"/>
        </w:rPr>
        <w:t>Wednesday, September 17</w:t>
      </w:r>
      <w:r w:rsidRPr="00945889">
        <w:rPr>
          <w:rFonts w:ascii="Arial Black" w:hAnsi="Arial Black"/>
          <w:sz w:val="32"/>
          <w:szCs w:val="32"/>
          <w:vertAlign w:val="superscript"/>
        </w:rPr>
        <w:t>th</w:t>
      </w:r>
      <w:r w:rsidR="00945889">
        <w:rPr>
          <w:rFonts w:ascii="Arial Black" w:hAnsi="Arial Black"/>
          <w:sz w:val="32"/>
          <w:szCs w:val="32"/>
        </w:rPr>
        <w:br/>
      </w:r>
      <w:r w:rsidRPr="00945889">
        <w:rPr>
          <w:rFonts w:ascii="Arial Black" w:hAnsi="Arial Black"/>
          <w:sz w:val="32"/>
          <w:szCs w:val="32"/>
        </w:rPr>
        <w:t xml:space="preserve">6.00pm </w:t>
      </w:r>
      <w:r w:rsidR="00D62160" w:rsidRPr="00945889">
        <w:rPr>
          <w:rFonts w:ascii="Arial Black" w:hAnsi="Arial Black"/>
          <w:sz w:val="32"/>
          <w:szCs w:val="32"/>
        </w:rPr>
        <w:t>English Department</w:t>
      </w:r>
      <w:r w:rsidR="00945889">
        <w:rPr>
          <w:rFonts w:ascii="Arial Black" w:hAnsi="Arial Black"/>
          <w:sz w:val="32"/>
          <w:szCs w:val="32"/>
        </w:rPr>
        <w:br/>
      </w:r>
      <w:r w:rsidR="00D62160" w:rsidRPr="00945889">
        <w:rPr>
          <w:rFonts w:ascii="Arial Black" w:hAnsi="Arial Black"/>
          <w:sz w:val="32"/>
          <w:szCs w:val="32"/>
        </w:rPr>
        <w:t>Event Space, 244 Greene Street</w:t>
      </w:r>
      <w:bookmarkStart w:id="0" w:name="_GoBack"/>
      <w:bookmarkEnd w:id="0"/>
    </w:p>
    <w:sectPr w:rsidR="001201F9" w:rsidRPr="001756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606"/>
    <w:rsid w:val="001201F9"/>
    <w:rsid w:val="00175606"/>
    <w:rsid w:val="002304F9"/>
    <w:rsid w:val="002A61DF"/>
    <w:rsid w:val="006A0969"/>
    <w:rsid w:val="007060C7"/>
    <w:rsid w:val="00945889"/>
    <w:rsid w:val="00D621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C8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60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60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60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6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4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785</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Matthew Gold</cp:lastModifiedBy>
  <cp:revision>3</cp:revision>
  <dcterms:created xsi:type="dcterms:W3CDTF">2014-08-28T18:46:00Z</dcterms:created>
  <dcterms:modified xsi:type="dcterms:W3CDTF">2014-09-01T17:51:00Z</dcterms:modified>
</cp:coreProperties>
</file>